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39BE0" w14:textId="77777777" w:rsidR="00E05D8A" w:rsidRPr="002C3085" w:rsidRDefault="00E05D8A" w:rsidP="00E05D8A">
      <w:pPr>
        <w:sectPr w:rsidR="00E05D8A" w:rsidRPr="002C3085" w:rsidSect="00E05D8A">
          <w:headerReference w:type="default" r:id="rId6"/>
          <w:footerReference w:type="even" r:id="rId7"/>
          <w:footerReference w:type="default" r:id="rId8"/>
          <w:pgSz w:w="11910" w:h="16840"/>
          <w:pgMar w:top="961" w:right="964" w:bottom="964" w:left="964" w:header="720" w:footer="720" w:gutter="0"/>
          <w:cols w:space="720"/>
        </w:sectPr>
      </w:pPr>
    </w:p>
    <w:p w14:paraId="438F52E9" w14:textId="77777777" w:rsidR="00E05D8A" w:rsidRPr="006C6EBB" w:rsidRDefault="00E05D8A" w:rsidP="00E05D8A">
      <w:pPr>
        <w:pStyle w:val="Corpsdetexte"/>
      </w:pPr>
    </w:p>
    <w:tbl>
      <w:tblPr>
        <w:tblStyle w:val="Grilledutableau"/>
        <w:tblW w:w="14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37"/>
        <w:gridCol w:w="4945"/>
        <w:gridCol w:w="4945"/>
      </w:tblGrid>
      <w:tr w:rsidR="00E05D8A" w:rsidRPr="00612CF7" w14:paraId="7A79253F" w14:textId="77777777" w:rsidTr="00613088">
        <w:trPr>
          <w:trHeight w:val="483"/>
        </w:trPr>
        <w:tc>
          <w:tcPr>
            <w:tcW w:w="5037" w:type="dxa"/>
          </w:tcPr>
          <w:p w14:paraId="6C6C8497" w14:textId="77777777" w:rsidR="00E05D8A" w:rsidRPr="00C1077C" w:rsidRDefault="00E05D8A" w:rsidP="00613088">
            <w:pPr>
              <w:pStyle w:val="Corpsdetexte"/>
              <w:rPr>
                <w:sz w:val="18"/>
                <w:szCs w:val="18"/>
              </w:rPr>
            </w:pPr>
          </w:p>
          <w:p w14:paraId="1A278DCB" w14:textId="77777777" w:rsidR="00E05D8A" w:rsidRPr="00C1077C" w:rsidRDefault="00E05D8A" w:rsidP="00613088">
            <w:pPr>
              <w:pStyle w:val="En-tte"/>
              <w:rPr>
                <w:b/>
                <w:noProof/>
                <w:sz w:val="18"/>
                <w:szCs w:val="18"/>
                <w:lang w:val="fr-FR"/>
              </w:rPr>
            </w:pPr>
            <w:r w:rsidRPr="00C1077C">
              <w:rPr>
                <w:b/>
                <w:noProof/>
                <w:sz w:val="18"/>
                <w:szCs w:val="18"/>
                <w:lang w:val="fr-FR"/>
              </w:rPr>
              <w:t>Direction de la recherche, des études,</w:t>
            </w:r>
          </w:p>
          <w:p w14:paraId="7A775ED0" w14:textId="77777777" w:rsidR="00E05D8A" w:rsidRPr="00C1077C" w:rsidRDefault="00E05D8A" w:rsidP="00613088">
            <w:pPr>
              <w:pStyle w:val="En-tte"/>
              <w:spacing w:after="60"/>
              <w:rPr>
                <w:b/>
                <w:noProof/>
                <w:sz w:val="18"/>
                <w:szCs w:val="18"/>
                <w:lang w:val="fr-FR"/>
              </w:rPr>
            </w:pPr>
            <w:r w:rsidRPr="00C1077C">
              <w:rPr>
                <w:b/>
                <w:noProof/>
                <w:sz w:val="18"/>
                <w:szCs w:val="18"/>
                <w:lang w:val="fr-FR"/>
              </w:rPr>
              <w:t xml:space="preserve">de l’évaluation et des statistiques </w:t>
            </w:r>
          </w:p>
          <w:p w14:paraId="507D48FF" w14:textId="77777777" w:rsidR="00E05D8A" w:rsidRPr="00C1077C" w:rsidRDefault="00E05D8A" w:rsidP="00613088">
            <w:pPr>
              <w:pStyle w:val="En-tte"/>
              <w:rPr>
                <w:b/>
                <w:noProof/>
                <w:sz w:val="18"/>
                <w:szCs w:val="18"/>
                <w:lang w:val="fr-FR"/>
              </w:rPr>
            </w:pPr>
            <w:r w:rsidRPr="00C1077C">
              <w:rPr>
                <w:b/>
                <w:sz w:val="18"/>
                <w:szCs w:val="18"/>
                <w:lang w:val="fr-FR"/>
              </w:rPr>
              <w:t>Sous-direction de l’observation de la santé et de l’assurance maladie</w:t>
            </w:r>
            <w:r w:rsidRPr="00C1077C">
              <w:rPr>
                <w:b/>
                <w:noProof/>
                <w:sz w:val="18"/>
                <w:szCs w:val="18"/>
                <w:lang w:val="fr-FR"/>
              </w:rPr>
              <w:t xml:space="preserve"> </w:t>
            </w:r>
          </w:p>
          <w:p w14:paraId="71664D27" w14:textId="77777777" w:rsidR="00E05D8A" w:rsidRPr="00C1077C" w:rsidRDefault="00E05D8A" w:rsidP="00613088">
            <w:pPr>
              <w:pStyle w:val="En-tte"/>
              <w:spacing w:after="60"/>
              <w:rPr>
                <w:noProof/>
                <w:sz w:val="18"/>
                <w:szCs w:val="18"/>
                <w:lang w:val="fr-FR"/>
              </w:rPr>
            </w:pPr>
            <w:r w:rsidRPr="00C1077C">
              <w:rPr>
                <w:noProof/>
                <w:sz w:val="18"/>
                <w:szCs w:val="18"/>
                <w:lang w:val="fr-FR"/>
              </w:rPr>
              <w:t>Bureau des professions de santé</w:t>
            </w:r>
          </w:p>
          <w:p w14:paraId="7CAACE4B" w14:textId="77777777" w:rsidR="00E05D8A" w:rsidRPr="00C1077C" w:rsidRDefault="00E05D8A" w:rsidP="00613088">
            <w:pPr>
              <w:pStyle w:val="Sous-titre2"/>
              <w:jc w:val="left"/>
              <w:rPr>
                <w:sz w:val="18"/>
                <w:szCs w:val="18"/>
              </w:rPr>
            </w:pPr>
          </w:p>
          <w:p w14:paraId="3FB920A3" w14:textId="77777777" w:rsidR="00E05D8A" w:rsidRPr="00C1077C" w:rsidRDefault="00E05D8A" w:rsidP="00613088">
            <w:pPr>
              <w:pStyle w:val="Sous-titre2"/>
              <w:jc w:val="left"/>
              <w:rPr>
                <w:sz w:val="18"/>
                <w:szCs w:val="18"/>
              </w:rPr>
            </w:pPr>
            <w:r w:rsidRPr="00C1077C">
              <w:rPr>
                <w:sz w:val="18"/>
                <w:szCs w:val="18"/>
              </w:rPr>
              <w:t xml:space="preserve">Mél. : </w:t>
            </w:r>
            <w:hyperlink r:id="rId9" w:history="1">
              <w:r w:rsidRPr="00C1077C">
                <w:rPr>
                  <w:rStyle w:val="Lienhypertexte"/>
                  <w:sz w:val="18"/>
                  <w:szCs w:val="18"/>
                </w:rPr>
                <w:t>drees-enquete-paris@sante.gouv.fr</w:t>
              </w:r>
            </w:hyperlink>
          </w:p>
          <w:p w14:paraId="3C25DDC3" w14:textId="77777777" w:rsidR="00E05D8A" w:rsidRPr="00C1077C" w:rsidRDefault="00E05D8A" w:rsidP="00613088">
            <w:pPr>
              <w:pStyle w:val="Corpsdetexte"/>
              <w:rPr>
                <w:sz w:val="18"/>
                <w:szCs w:val="18"/>
              </w:rPr>
            </w:pPr>
          </w:p>
          <w:p w14:paraId="13B965CC" w14:textId="7C4DC8CB" w:rsidR="00E05D8A" w:rsidRPr="00C1077C" w:rsidRDefault="00E05D8A" w:rsidP="00613088">
            <w:pPr>
              <w:pStyle w:val="Sous-titre2"/>
              <w:jc w:val="left"/>
              <w:rPr>
                <w:sz w:val="18"/>
                <w:szCs w:val="18"/>
                <w:lang w:val="en-US"/>
              </w:rPr>
            </w:pPr>
            <w:r w:rsidRPr="00C1077C">
              <w:rPr>
                <w:sz w:val="18"/>
                <w:szCs w:val="18"/>
                <w:lang w:val="en-US"/>
              </w:rPr>
              <w:t>DREES/BPS/</w:t>
            </w:r>
            <w:r w:rsidR="00EB3559" w:rsidRPr="00EB3559">
              <w:rPr>
                <w:sz w:val="18"/>
                <w:szCs w:val="18"/>
                <w:highlight w:val="yellow"/>
                <w:lang w:val="en-US"/>
              </w:rPr>
              <w:t>XXX</w:t>
            </w:r>
            <w:r w:rsidR="00EB3559">
              <w:rPr>
                <w:sz w:val="18"/>
                <w:szCs w:val="18"/>
                <w:lang w:val="en-US"/>
              </w:rPr>
              <w:t>-23</w:t>
            </w:r>
          </w:p>
          <w:p w14:paraId="4A83026C" w14:textId="77777777" w:rsidR="00E05D8A" w:rsidRPr="00C1077C" w:rsidRDefault="00E05D8A" w:rsidP="00613088">
            <w:pPr>
              <w:pStyle w:val="Corpsdetexte"/>
              <w:rPr>
                <w:sz w:val="18"/>
                <w:szCs w:val="18"/>
                <w:lang w:val="en-US"/>
              </w:rPr>
            </w:pPr>
          </w:p>
        </w:tc>
        <w:tc>
          <w:tcPr>
            <w:tcW w:w="4945" w:type="dxa"/>
          </w:tcPr>
          <w:p w14:paraId="7E14415E" w14:textId="77777777" w:rsidR="00E05D8A" w:rsidRPr="007E27FC" w:rsidRDefault="00E05D8A" w:rsidP="00613088">
            <w:pPr>
              <w:pStyle w:val="Corpsdetexte"/>
              <w:rPr>
                <w:sz w:val="18"/>
                <w:szCs w:val="18"/>
                <w:highlight w:val="green"/>
              </w:rPr>
            </w:pPr>
          </w:p>
          <w:p w14:paraId="6A1CBC91" w14:textId="77777777" w:rsidR="00E05D8A" w:rsidRPr="007E27FC" w:rsidRDefault="00E05D8A" w:rsidP="00613088">
            <w:pPr>
              <w:pStyle w:val="Corpsdetexte"/>
              <w:ind w:left="1200"/>
              <w:rPr>
                <w:sz w:val="18"/>
                <w:szCs w:val="18"/>
                <w:highlight w:val="green"/>
              </w:rPr>
            </w:pPr>
          </w:p>
          <w:p w14:paraId="6B7AE59C" w14:textId="77777777" w:rsidR="00E05D8A" w:rsidRPr="007E27FC" w:rsidRDefault="00E05D8A" w:rsidP="00613088">
            <w:pPr>
              <w:pStyle w:val="Corpsdetexte"/>
              <w:ind w:left="1200"/>
              <w:rPr>
                <w:sz w:val="18"/>
                <w:szCs w:val="18"/>
                <w:highlight w:val="green"/>
              </w:rPr>
            </w:pPr>
          </w:p>
          <w:p w14:paraId="0B509105" w14:textId="77777777" w:rsidR="00C1077C" w:rsidRPr="007E27FC" w:rsidRDefault="00C1077C" w:rsidP="00613088">
            <w:pPr>
              <w:pStyle w:val="Corpsdetexte"/>
              <w:ind w:left="1200"/>
              <w:jc w:val="right"/>
              <w:rPr>
                <w:sz w:val="18"/>
                <w:szCs w:val="18"/>
                <w:highlight w:val="green"/>
              </w:rPr>
            </w:pPr>
          </w:p>
          <w:p w14:paraId="1F3B82E2" w14:textId="747017DE" w:rsidR="00AE20A3" w:rsidRPr="007E27FC" w:rsidRDefault="00AE20A3" w:rsidP="00613088">
            <w:pPr>
              <w:pStyle w:val="Corpsdetexte"/>
              <w:ind w:left="1200"/>
              <w:jc w:val="right"/>
              <w:rPr>
                <w:sz w:val="18"/>
                <w:szCs w:val="18"/>
                <w:highlight w:val="green"/>
              </w:rPr>
            </w:pPr>
            <w:r w:rsidRPr="007E27FC">
              <w:rPr>
                <w:sz w:val="18"/>
                <w:szCs w:val="18"/>
                <w:highlight w:val="green"/>
              </w:rPr>
              <w:t>IDMED</w:t>
            </w:r>
          </w:p>
          <w:p w14:paraId="64C770D4" w14:textId="09D082ED" w:rsidR="00E05D8A" w:rsidRPr="007E27FC" w:rsidRDefault="00E05D8A" w:rsidP="00613088">
            <w:pPr>
              <w:pStyle w:val="Corpsdetexte"/>
              <w:ind w:left="1200"/>
              <w:jc w:val="right"/>
              <w:rPr>
                <w:sz w:val="18"/>
                <w:szCs w:val="18"/>
                <w:highlight w:val="green"/>
              </w:rPr>
            </w:pPr>
            <w:r w:rsidRPr="007E27FC">
              <w:rPr>
                <w:sz w:val="18"/>
                <w:szCs w:val="18"/>
                <w:highlight w:val="green"/>
              </w:rPr>
              <w:t>Dr NOM Prénom</w:t>
            </w:r>
          </w:p>
          <w:p w14:paraId="5240693B" w14:textId="77777777" w:rsidR="00E05D8A" w:rsidRPr="007E27FC" w:rsidRDefault="00E05D8A" w:rsidP="00613088">
            <w:pPr>
              <w:pStyle w:val="Corpsdetexte"/>
              <w:ind w:left="1200"/>
              <w:jc w:val="right"/>
              <w:rPr>
                <w:sz w:val="18"/>
                <w:szCs w:val="18"/>
                <w:highlight w:val="green"/>
              </w:rPr>
            </w:pPr>
            <w:r w:rsidRPr="007E27FC">
              <w:rPr>
                <w:sz w:val="18"/>
                <w:szCs w:val="18"/>
                <w:highlight w:val="green"/>
              </w:rPr>
              <w:t>Adresse</w:t>
            </w:r>
          </w:p>
          <w:p w14:paraId="0C11CBB6" w14:textId="77777777" w:rsidR="00E05D8A" w:rsidRPr="007E27FC" w:rsidRDefault="00E05D8A" w:rsidP="00613088">
            <w:pPr>
              <w:pStyle w:val="Corpsdetexte"/>
              <w:ind w:left="1200"/>
              <w:jc w:val="right"/>
              <w:rPr>
                <w:sz w:val="18"/>
                <w:szCs w:val="18"/>
                <w:highlight w:val="green"/>
              </w:rPr>
            </w:pPr>
            <w:r w:rsidRPr="007E27FC">
              <w:rPr>
                <w:sz w:val="18"/>
                <w:szCs w:val="18"/>
                <w:highlight w:val="green"/>
              </w:rPr>
              <w:t>CP COMMUNE</w:t>
            </w:r>
          </w:p>
        </w:tc>
        <w:tc>
          <w:tcPr>
            <w:tcW w:w="4945" w:type="dxa"/>
          </w:tcPr>
          <w:p w14:paraId="21C0BF57" w14:textId="77777777" w:rsidR="00E05D8A" w:rsidRPr="00C1077C" w:rsidRDefault="00E05D8A" w:rsidP="00613088">
            <w:pPr>
              <w:pStyle w:val="Corpsdetexte"/>
              <w:rPr>
                <w:sz w:val="18"/>
                <w:szCs w:val="18"/>
              </w:rPr>
            </w:pPr>
          </w:p>
        </w:tc>
      </w:tr>
    </w:tbl>
    <w:p w14:paraId="3A66EE69" w14:textId="12DB9A33" w:rsidR="00C1077C" w:rsidRPr="00C1077C" w:rsidRDefault="00C1077C" w:rsidP="00C1077C">
      <w:pPr>
        <w:pStyle w:val="Date2"/>
        <w:rPr>
          <w:i w:val="0"/>
          <w:color w:val="auto"/>
          <w:sz w:val="20"/>
          <w:szCs w:val="20"/>
        </w:rPr>
      </w:pPr>
      <w:r w:rsidRPr="00C1077C">
        <w:rPr>
          <w:i w:val="0"/>
          <w:color w:val="auto"/>
          <w:sz w:val="20"/>
          <w:szCs w:val="20"/>
        </w:rPr>
        <w:t xml:space="preserve">Paris, le </w:t>
      </w:r>
      <w:r w:rsidR="0037662A">
        <w:rPr>
          <w:i w:val="0"/>
          <w:color w:val="auto"/>
          <w:sz w:val="20"/>
          <w:szCs w:val="20"/>
          <w:highlight w:val="yellow"/>
        </w:rPr>
        <w:t>01</w:t>
      </w:r>
      <w:r w:rsidRPr="0037662A">
        <w:rPr>
          <w:i w:val="0"/>
          <w:color w:val="auto"/>
          <w:sz w:val="20"/>
          <w:szCs w:val="20"/>
          <w:highlight w:val="yellow"/>
        </w:rPr>
        <w:t>/0</w:t>
      </w:r>
      <w:r w:rsidR="0037662A" w:rsidRPr="0037662A">
        <w:rPr>
          <w:i w:val="0"/>
          <w:color w:val="auto"/>
          <w:sz w:val="20"/>
          <w:szCs w:val="20"/>
          <w:highlight w:val="yellow"/>
        </w:rPr>
        <w:t>9</w:t>
      </w:r>
      <w:r w:rsidRPr="00C1077C">
        <w:rPr>
          <w:i w:val="0"/>
          <w:color w:val="auto"/>
          <w:sz w:val="20"/>
          <w:szCs w:val="20"/>
        </w:rPr>
        <w:t>/202</w:t>
      </w:r>
      <w:r w:rsidR="0037662A">
        <w:rPr>
          <w:i w:val="0"/>
          <w:color w:val="auto"/>
          <w:sz w:val="20"/>
          <w:szCs w:val="20"/>
        </w:rPr>
        <w:t>3</w:t>
      </w:r>
    </w:p>
    <w:p w14:paraId="1496EE61" w14:textId="77777777" w:rsidR="00E05D8A" w:rsidRDefault="00E05D8A" w:rsidP="00E05D8A">
      <w:pPr>
        <w:pStyle w:val="Corpsdetexte"/>
      </w:pPr>
    </w:p>
    <w:p w14:paraId="7D43C8E4" w14:textId="327F9627" w:rsidR="00E05D8A" w:rsidRPr="00C1077C" w:rsidRDefault="00E05D8A" w:rsidP="00E05D8A">
      <w:pPr>
        <w:pStyle w:val="Corpsdetexte"/>
      </w:pPr>
      <w:r w:rsidRPr="00C1077C">
        <w:t xml:space="preserve">Docteur </w:t>
      </w:r>
      <w:r w:rsidR="0092777C" w:rsidRPr="00EB3559">
        <w:rPr>
          <w:highlight w:val="green"/>
        </w:rPr>
        <w:t xml:space="preserve">[PRENOM] </w:t>
      </w:r>
      <w:r w:rsidRPr="00EB3559">
        <w:rPr>
          <w:highlight w:val="green"/>
        </w:rPr>
        <w:t>[NOM]</w:t>
      </w:r>
    </w:p>
    <w:p w14:paraId="2C7EC1E0" w14:textId="77777777" w:rsidR="00E05D8A" w:rsidRPr="00C1077C" w:rsidRDefault="00E05D8A" w:rsidP="00E05D8A">
      <w:pPr>
        <w:pStyle w:val="Corpsdetexte"/>
      </w:pPr>
    </w:p>
    <w:p w14:paraId="0D7BB7FE" w14:textId="38E987A9" w:rsidR="00BB339F" w:rsidRPr="000A669A" w:rsidRDefault="00BB339F" w:rsidP="000A669A">
      <w:pPr>
        <w:pStyle w:val="Commentaire"/>
        <w:spacing w:line="276" w:lineRule="auto"/>
        <w:jc w:val="both"/>
        <w:rPr>
          <w:lang w:val="fr-FR"/>
        </w:rPr>
      </w:pPr>
      <w:r w:rsidRPr="00C1077C">
        <w:rPr>
          <w:lang w:val="fr-FR"/>
        </w:rPr>
        <w:t xml:space="preserve">La </w:t>
      </w:r>
      <w:r w:rsidR="00DC2045">
        <w:rPr>
          <w:lang w:val="fr-FR"/>
        </w:rPr>
        <w:t>d</w:t>
      </w:r>
      <w:r w:rsidRPr="00C1077C">
        <w:rPr>
          <w:lang w:val="fr-FR"/>
        </w:rPr>
        <w:t xml:space="preserve">irection de la recherche, des études, de l’évaluation et des statistiques (DREES) </w:t>
      </w:r>
      <w:r w:rsidR="00DC2045">
        <w:rPr>
          <w:lang w:val="fr-FR"/>
        </w:rPr>
        <w:t xml:space="preserve">du </w:t>
      </w:r>
      <w:r w:rsidR="00701FC0" w:rsidRPr="00701FC0">
        <w:rPr>
          <w:lang w:val="fr-FR"/>
        </w:rPr>
        <w:t>Ministère de la Santé et de la Prévention</w:t>
      </w:r>
      <w:r w:rsidR="00DC2045">
        <w:rPr>
          <w:lang w:val="fr-FR"/>
        </w:rPr>
        <w:t xml:space="preserve"> </w:t>
      </w:r>
      <w:r w:rsidRPr="00C1077C">
        <w:rPr>
          <w:lang w:val="fr-FR"/>
        </w:rPr>
        <w:t>réalise une enquête auprès des médecins généralistes sur leurs pratiques, les liens avec leurs patients et la qualité de leurs soins.</w:t>
      </w:r>
      <w:r w:rsidR="000A669A" w:rsidRPr="000A669A">
        <w:rPr>
          <w:lang w:val="fr-FR"/>
        </w:rPr>
        <w:t xml:space="preserve"> Cette enquête est le volet français d’une vaste étude nommée « PaRIS » (</w:t>
      </w:r>
      <w:r w:rsidR="000A669A" w:rsidRPr="006C058B">
        <w:rPr>
          <w:i/>
          <w:lang w:val="fr-FR"/>
        </w:rPr>
        <w:t>Patient-Reported Indicator Survey</w:t>
      </w:r>
      <w:r w:rsidR="000A669A" w:rsidRPr="000A669A">
        <w:rPr>
          <w:lang w:val="fr-FR"/>
        </w:rPr>
        <w:t>), menée par l'Organisation de coopération et de développement économiques (OCDE) dans 2</w:t>
      </w:r>
      <w:r w:rsidR="00C64558">
        <w:rPr>
          <w:lang w:val="fr-FR"/>
        </w:rPr>
        <w:t>0</w:t>
      </w:r>
      <w:r w:rsidR="000A669A" w:rsidRPr="000A669A">
        <w:rPr>
          <w:lang w:val="fr-FR"/>
        </w:rPr>
        <w:t xml:space="preserve"> pays et constitue la plus grande enquête internationale sur ce sujet.</w:t>
      </w:r>
    </w:p>
    <w:p w14:paraId="0CAF820B" w14:textId="77777777" w:rsidR="000A669A" w:rsidRPr="00C1077C" w:rsidRDefault="000A669A" w:rsidP="00C1077C">
      <w:pPr>
        <w:pStyle w:val="Corpsdetexte"/>
        <w:spacing w:line="276" w:lineRule="auto"/>
      </w:pPr>
    </w:p>
    <w:p w14:paraId="5D24CFDC" w14:textId="4AB0D002" w:rsidR="006C058B" w:rsidRDefault="006C058B" w:rsidP="006C058B">
      <w:pPr>
        <w:pStyle w:val="Corpsdetexte"/>
        <w:spacing w:line="276" w:lineRule="auto"/>
      </w:pPr>
      <w:r w:rsidRPr="00C1077C">
        <w:t xml:space="preserve">Vous faites partie de l’échantillon de médecins généralistes sélectionnés aléatoirement pour participer à </w:t>
      </w:r>
      <w:r>
        <w:t>l’enquête</w:t>
      </w:r>
      <w:r w:rsidRPr="00C1077C">
        <w:t>. Cet échantillon représente les professionnels libéraux et salariés de centres de san</w:t>
      </w:r>
      <w:r>
        <w:t>té de l’ensemble du territoire.</w:t>
      </w:r>
    </w:p>
    <w:p w14:paraId="7C28CB18" w14:textId="77777777" w:rsidR="006C058B" w:rsidRPr="00C1077C" w:rsidRDefault="006C058B" w:rsidP="006C058B">
      <w:pPr>
        <w:pStyle w:val="Corpsdetexte"/>
        <w:spacing w:line="276" w:lineRule="auto"/>
      </w:pPr>
    </w:p>
    <w:p w14:paraId="61717957" w14:textId="2D11C9B9" w:rsidR="000A669A" w:rsidRDefault="0037662A" w:rsidP="00C1077C">
      <w:pPr>
        <w:pStyle w:val="Corpsdetexte"/>
        <w:spacing w:line="276" w:lineRule="auto"/>
      </w:pPr>
      <w:r>
        <w:t>L’</w:t>
      </w:r>
      <w:r w:rsidRPr="00C1077C">
        <w:t>enquête porte sur vos conditions d’exercice et vos pratiques de prise en charge des patients, en particulier ceux atteints de maladies c</w:t>
      </w:r>
      <w:r w:rsidR="006C058B">
        <w:t>hroniques. L’enquête comporte un volet auprès des patients de 45 ans et plus vous ayant déclaré</w:t>
      </w:r>
      <w:r w:rsidR="00C64558" w:rsidRPr="00C64558">
        <w:t>, vous ou votre centre de santé le cas échéant,</w:t>
      </w:r>
      <w:r w:rsidR="006C058B">
        <w:t xml:space="preserve"> comme médecin traitant.</w:t>
      </w:r>
    </w:p>
    <w:p w14:paraId="01D3CF43" w14:textId="77777777" w:rsidR="00A46940" w:rsidRPr="00C1077C" w:rsidRDefault="00A46940" w:rsidP="00C1077C">
      <w:pPr>
        <w:pStyle w:val="Corpsdetexte"/>
        <w:spacing w:line="276" w:lineRule="auto"/>
        <w:rPr>
          <w:b/>
        </w:rPr>
      </w:pPr>
    </w:p>
    <w:p w14:paraId="11331070" w14:textId="65360C5B" w:rsidR="00A46940" w:rsidRPr="00C1077C" w:rsidRDefault="00E05D8A" w:rsidP="00C1077C">
      <w:pPr>
        <w:pStyle w:val="Corpsdetexte"/>
        <w:spacing w:line="276" w:lineRule="auto"/>
      </w:pPr>
      <w:r w:rsidRPr="00C1077C">
        <w:rPr>
          <w:b/>
        </w:rPr>
        <w:t>Votre participation à cette enquête est essentielle</w:t>
      </w:r>
      <w:r w:rsidRPr="00C1077C">
        <w:t xml:space="preserve">, afin de refléter au mieux la diversité des situations des médecins généralistes de </w:t>
      </w:r>
      <w:r w:rsidR="006C058B">
        <w:t>France.</w:t>
      </w:r>
      <w:r w:rsidR="006C058B" w:rsidRPr="006C058B">
        <w:rPr>
          <w:b/>
        </w:rPr>
        <w:t xml:space="preserve"> </w:t>
      </w:r>
      <w:r w:rsidR="006C058B" w:rsidRPr="009429D1">
        <w:rPr>
          <w:rStyle w:val="Marquedecommentaire"/>
          <w:b/>
          <w:sz w:val="20"/>
          <w:szCs w:val="20"/>
        </w:rPr>
        <w:t xml:space="preserve">Votre réponse est attendue avant le </w:t>
      </w:r>
      <w:r w:rsidR="006C058B" w:rsidRPr="009429D1">
        <w:rPr>
          <w:rStyle w:val="Marquedecommentaire"/>
          <w:b/>
          <w:sz w:val="20"/>
          <w:szCs w:val="20"/>
          <w:highlight w:val="yellow"/>
        </w:rPr>
        <w:t xml:space="preserve">XX </w:t>
      </w:r>
      <w:r w:rsidR="006C058B">
        <w:rPr>
          <w:rStyle w:val="Marquedecommentaire"/>
          <w:b/>
          <w:sz w:val="20"/>
          <w:szCs w:val="20"/>
        </w:rPr>
        <w:t>septembre</w:t>
      </w:r>
      <w:r w:rsidR="006C058B" w:rsidRPr="009429D1">
        <w:rPr>
          <w:rStyle w:val="Marquedecommentaire"/>
          <w:b/>
          <w:sz w:val="20"/>
          <w:szCs w:val="20"/>
        </w:rPr>
        <w:t xml:space="preserve"> 2023</w:t>
      </w:r>
    </w:p>
    <w:p w14:paraId="05F375AA" w14:textId="77777777" w:rsidR="00A46940" w:rsidRPr="00C1077C" w:rsidRDefault="00A46940" w:rsidP="00C1077C">
      <w:pPr>
        <w:pStyle w:val="Corpsdetexte"/>
        <w:spacing w:line="276" w:lineRule="auto"/>
      </w:pPr>
    </w:p>
    <w:p w14:paraId="181673AF" w14:textId="314BCB8F" w:rsidR="00A46940" w:rsidRPr="00C1077C" w:rsidRDefault="00A46940" w:rsidP="00C1077C">
      <w:pPr>
        <w:pStyle w:val="Corpsdetexte"/>
        <w:spacing w:line="276" w:lineRule="auto"/>
        <w:rPr>
          <w:rStyle w:val="Marquedecommentaire"/>
          <w:sz w:val="20"/>
          <w:szCs w:val="20"/>
        </w:rPr>
      </w:pPr>
      <w:r w:rsidRPr="00C1077C">
        <w:t xml:space="preserve">Le questionnaire est accessible en ligne et </w:t>
      </w:r>
      <w:r w:rsidR="00BB339F" w:rsidRPr="00C1077C">
        <w:t>dure environ 15</w:t>
      </w:r>
      <w:r w:rsidRPr="00C1077C">
        <w:t xml:space="preserve"> minutes</w:t>
      </w:r>
      <w:r w:rsidRPr="00C1077C">
        <w:rPr>
          <w:rStyle w:val="Marquedecommentaire"/>
          <w:sz w:val="20"/>
          <w:szCs w:val="20"/>
        </w:rPr>
        <w:t>.</w:t>
      </w:r>
    </w:p>
    <w:p w14:paraId="5D54533B" w14:textId="77777777" w:rsidR="00A46940" w:rsidRPr="00C1077C" w:rsidRDefault="00A46940" w:rsidP="00A46940">
      <w:pPr>
        <w:pStyle w:val="Corpsdetexte"/>
      </w:pPr>
    </w:p>
    <w:tbl>
      <w:tblPr>
        <w:tblStyle w:val="Grilledutableau"/>
        <w:tblW w:w="9978" w:type="dxa"/>
        <w:tblLook w:val="04A0" w:firstRow="1" w:lastRow="0" w:firstColumn="1" w:lastColumn="0" w:noHBand="0" w:noVBand="1"/>
      </w:tblPr>
      <w:tblGrid>
        <w:gridCol w:w="9978"/>
      </w:tblGrid>
      <w:tr w:rsidR="00E05D8A" w:rsidRPr="00612CF7" w14:paraId="5DB05706" w14:textId="77777777" w:rsidTr="00A46940">
        <w:trPr>
          <w:trHeight w:val="1664"/>
        </w:trPr>
        <w:tc>
          <w:tcPr>
            <w:tcW w:w="9978" w:type="dxa"/>
          </w:tcPr>
          <w:p w14:paraId="54969A73" w14:textId="76B465AA" w:rsidR="00E05D8A" w:rsidRPr="00C1077C" w:rsidRDefault="00BB339F" w:rsidP="00A46940">
            <w:pPr>
              <w:pStyle w:val="Textebrut"/>
              <w:rPr>
                <w:rFonts w:ascii="Arial" w:hAnsi="Arial" w:cs="Arial"/>
                <w:b/>
                <w:color w:val="auto"/>
                <w:sz w:val="20"/>
                <w:szCs w:val="20"/>
              </w:rPr>
            </w:pPr>
            <w:r w:rsidRPr="00C1077C">
              <w:rPr>
                <w:rFonts w:ascii="Arial" w:hAnsi="Arial" w:cs="Arial"/>
                <w:b/>
                <w:color w:val="auto"/>
                <w:sz w:val="20"/>
                <w:szCs w:val="20"/>
              </w:rPr>
              <w:t>Comment répondre au questionnaire par internet</w:t>
            </w:r>
            <w:r w:rsidR="00A46940" w:rsidRPr="00C1077C">
              <w:rPr>
                <w:rFonts w:ascii="Arial" w:hAnsi="Arial" w:cs="Arial"/>
                <w:b/>
                <w:color w:val="auto"/>
                <w:sz w:val="20"/>
                <w:szCs w:val="20"/>
              </w:rPr>
              <w:t xml:space="preserve"> : </w:t>
            </w:r>
          </w:p>
          <w:p w14:paraId="30B00226" w14:textId="77777777" w:rsidR="00E05D8A" w:rsidRPr="00C1077C" w:rsidRDefault="00E05D8A" w:rsidP="00613088">
            <w:pPr>
              <w:pStyle w:val="Textebrut"/>
              <w:jc w:val="center"/>
              <w:rPr>
                <w:rFonts w:ascii="Arial" w:hAnsi="Arial" w:cs="Arial"/>
                <w:color w:val="auto"/>
                <w:sz w:val="20"/>
                <w:szCs w:val="20"/>
              </w:rPr>
            </w:pPr>
          </w:p>
          <w:p w14:paraId="6B4F3382" w14:textId="2301259C" w:rsidR="00E05D8A" w:rsidRPr="00C1077C" w:rsidRDefault="00E05D8A" w:rsidP="00613088">
            <w:pPr>
              <w:pStyle w:val="Textebrut"/>
              <w:jc w:val="center"/>
              <w:rPr>
                <w:rFonts w:ascii="Arial" w:hAnsi="Arial" w:cs="Arial"/>
                <w:color w:val="auto"/>
                <w:sz w:val="20"/>
                <w:szCs w:val="20"/>
              </w:rPr>
            </w:pPr>
            <w:r w:rsidRPr="00C1077C">
              <w:rPr>
                <w:rFonts w:ascii="Arial" w:hAnsi="Arial" w:cs="Arial"/>
                <w:color w:val="auto"/>
                <w:sz w:val="20"/>
                <w:szCs w:val="20"/>
              </w:rPr>
              <w:t xml:space="preserve">Vous pouvez vous connecter </w:t>
            </w:r>
            <w:r w:rsidR="00A46940" w:rsidRPr="00C1077C">
              <w:rPr>
                <w:rFonts w:ascii="Arial" w:hAnsi="Arial" w:cs="Arial"/>
                <w:color w:val="auto"/>
                <w:sz w:val="20"/>
                <w:szCs w:val="20"/>
              </w:rPr>
              <w:t xml:space="preserve">en saisissant </w:t>
            </w:r>
            <w:r w:rsidRPr="00C1077C">
              <w:rPr>
                <w:rFonts w:ascii="Arial" w:hAnsi="Arial" w:cs="Arial"/>
                <w:color w:val="auto"/>
                <w:sz w:val="20"/>
                <w:szCs w:val="20"/>
              </w:rPr>
              <w:t xml:space="preserve">le lien </w:t>
            </w:r>
            <w:r w:rsidR="00A46940" w:rsidRPr="00C1077C">
              <w:rPr>
                <w:rFonts w:ascii="Arial" w:hAnsi="Arial" w:cs="Arial"/>
                <w:color w:val="auto"/>
                <w:sz w:val="20"/>
                <w:szCs w:val="20"/>
              </w:rPr>
              <w:t xml:space="preserve">ci-dessous </w:t>
            </w:r>
            <w:r w:rsidRPr="00C1077C">
              <w:rPr>
                <w:rFonts w:ascii="Arial" w:hAnsi="Arial" w:cs="Arial"/>
                <w:color w:val="auto"/>
                <w:sz w:val="20"/>
                <w:szCs w:val="20"/>
              </w:rPr>
              <w:t>:</w:t>
            </w:r>
          </w:p>
          <w:p w14:paraId="5877FBE9" w14:textId="4077957B" w:rsidR="00E05D8A" w:rsidRPr="00C1077C" w:rsidRDefault="004044E6" w:rsidP="00613088">
            <w:pPr>
              <w:pStyle w:val="Textebrut"/>
              <w:jc w:val="center"/>
              <w:rPr>
                <w:rFonts w:ascii="Arial" w:hAnsi="Arial" w:cs="Arial"/>
                <w:color w:val="auto"/>
                <w:sz w:val="20"/>
                <w:szCs w:val="20"/>
              </w:rPr>
            </w:pPr>
            <w:r w:rsidRPr="00EB3559">
              <w:rPr>
                <w:rFonts w:ascii="Arial" w:hAnsi="Arial" w:cs="Arial"/>
                <w:noProof/>
                <w:color w:val="auto"/>
                <w:sz w:val="20"/>
                <w:szCs w:val="20"/>
                <w:highlight w:val="green"/>
                <w:lang w:eastAsia="fr-FR"/>
              </w:rPr>
              <mc:AlternateContent>
                <mc:Choice Requires="wps">
                  <w:drawing>
                    <wp:anchor distT="0" distB="0" distL="114300" distR="114300" simplePos="0" relativeHeight="251659264" behindDoc="0" locked="0" layoutInCell="1" allowOverlap="1" wp14:anchorId="37D83338" wp14:editId="2302AF2B">
                      <wp:simplePos x="0" y="0"/>
                      <wp:positionH relativeFrom="column">
                        <wp:posOffset>4526280</wp:posOffset>
                      </wp:positionH>
                      <wp:positionV relativeFrom="paragraph">
                        <wp:posOffset>146050</wp:posOffset>
                      </wp:positionV>
                      <wp:extent cx="657225" cy="619125"/>
                      <wp:effectExtent l="0" t="0" r="28575" b="28575"/>
                      <wp:wrapNone/>
                      <wp:docPr id="1" name="Rectangle : coins arrondis 1"/>
                      <wp:cNvGraphicFramePr/>
                      <a:graphic xmlns:a="http://schemas.openxmlformats.org/drawingml/2006/main">
                        <a:graphicData uri="http://schemas.microsoft.com/office/word/2010/wordprocessingShape">
                          <wps:wsp>
                            <wps:cNvSpPr/>
                            <wps:spPr>
                              <a:xfrm>
                                <a:off x="0" y="0"/>
                                <a:ext cx="657225" cy="61912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D7C1EDA" w14:textId="4A8E141E" w:rsidR="004044E6" w:rsidRDefault="000326AC" w:rsidP="004044E6">
                                  <w:pPr>
                                    <w:jc w:val="center"/>
                                  </w:pPr>
                                  <w:r w:rsidRPr="00EB3559">
                                    <w:rPr>
                                      <w:highlight w:val="green"/>
                                    </w:rPr>
                                    <w:t>[</w:t>
                                  </w:r>
                                  <w:r w:rsidR="004044E6" w:rsidRPr="00EB3559">
                                    <w:rPr>
                                      <w:highlight w:val="green"/>
                                    </w:rPr>
                                    <w:t>QR</w:t>
                                  </w:r>
                                  <w:r w:rsidRPr="00EB3559">
                                    <w:rPr>
                                      <w:highlight w:val="gre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83338" id="Rectangle : coins arrondis 1" o:spid="_x0000_s1026" style="position:absolute;left:0;text-align:left;margin-left:356.4pt;margin-top:11.5pt;width:51.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" filled="f" strokecolor="black [3200]">
                      <v:textbox>
                        <w:txbxContent>
                          <w:p w14:paraId="2D7C1EDA" w14:textId="4A8E141E" w:rsidR="004044E6" w:rsidRDefault="000326AC" w:rsidP="004044E6">
                            <w:pPr>
                              <w:jc w:val="center"/>
                            </w:pPr>
                            <w:r w:rsidRPr="00EB3559">
                              <w:rPr>
                                <w:highlight w:val="green"/>
                              </w:rPr>
                              <w:t>[</w:t>
                            </w:r>
                            <w:r w:rsidR="004044E6" w:rsidRPr="00EB3559">
                              <w:rPr>
                                <w:highlight w:val="green"/>
                              </w:rPr>
                              <w:t>QR</w:t>
                            </w:r>
                            <w:r w:rsidRPr="00EB3559">
                              <w:rPr>
                                <w:highlight w:val="green"/>
                              </w:rPr>
                              <w:t>]</w:t>
                            </w:r>
                          </w:p>
                        </w:txbxContent>
                      </v:textbox>
                    </v:roundrect>
                  </w:pict>
                </mc:Fallback>
              </mc:AlternateContent>
            </w:r>
            <w:r w:rsidR="00BB339F" w:rsidRPr="00EB3559">
              <w:rPr>
                <w:rFonts w:ascii="Arial" w:hAnsi="Arial" w:cs="Arial"/>
                <w:color w:val="auto"/>
                <w:sz w:val="20"/>
                <w:szCs w:val="20"/>
                <w:highlight w:val="green"/>
              </w:rPr>
              <w:t>[LIEN</w:t>
            </w:r>
            <w:r w:rsidR="00E05D8A" w:rsidRPr="00EB3559">
              <w:rPr>
                <w:rFonts w:ascii="Arial" w:hAnsi="Arial" w:cs="Arial"/>
                <w:color w:val="auto"/>
                <w:sz w:val="20"/>
                <w:szCs w:val="20"/>
                <w:highlight w:val="green"/>
              </w:rPr>
              <w:t>]</w:t>
            </w:r>
          </w:p>
          <w:p w14:paraId="0E07F2E3" w14:textId="555505F0" w:rsidR="00E05D8A" w:rsidRPr="00C1077C" w:rsidRDefault="00E05D8A" w:rsidP="00613088">
            <w:pPr>
              <w:pStyle w:val="Textebrut"/>
              <w:jc w:val="center"/>
              <w:rPr>
                <w:rFonts w:ascii="Arial" w:hAnsi="Arial" w:cs="Arial"/>
                <w:color w:val="auto"/>
                <w:sz w:val="20"/>
                <w:szCs w:val="20"/>
              </w:rPr>
            </w:pPr>
          </w:p>
          <w:p w14:paraId="61FDAEC0" w14:textId="7E0CA716" w:rsidR="00E05D8A" w:rsidRPr="00C1077C" w:rsidRDefault="00E05D8A" w:rsidP="00613088">
            <w:pPr>
              <w:pStyle w:val="Textebrut"/>
              <w:jc w:val="center"/>
              <w:rPr>
                <w:rFonts w:ascii="Arial" w:hAnsi="Arial" w:cs="Arial"/>
                <w:color w:val="auto"/>
                <w:sz w:val="20"/>
                <w:szCs w:val="20"/>
              </w:rPr>
            </w:pPr>
            <w:r w:rsidRPr="00C1077C">
              <w:rPr>
                <w:rFonts w:ascii="Arial" w:hAnsi="Arial" w:cs="Arial"/>
                <w:color w:val="auto"/>
                <w:sz w:val="20"/>
                <w:szCs w:val="20"/>
              </w:rPr>
              <w:t xml:space="preserve">Ou </w:t>
            </w:r>
            <w:r w:rsidR="00A46940" w:rsidRPr="00C1077C">
              <w:rPr>
                <w:rFonts w:ascii="Arial" w:hAnsi="Arial" w:cs="Arial"/>
                <w:color w:val="auto"/>
                <w:sz w:val="20"/>
                <w:szCs w:val="20"/>
              </w:rPr>
              <w:t>en scannant</w:t>
            </w:r>
            <w:r w:rsidRPr="00C1077C">
              <w:rPr>
                <w:rFonts w:ascii="Arial" w:hAnsi="Arial" w:cs="Arial"/>
                <w:color w:val="auto"/>
                <w:sz w:val="20"/>
                <w:szCs w:val="20"/>
              </w:rPr>
              <w:t xml:space="preserve"> le QR code suivant :</w:t>
            </w:r>
            <w:r w:rsidR="004044E6" w:rsidRPr="00C1077C">
              <w:rPr>
                <w:rFonts w:ascii="Arial" w:hAnsi="Arial" w:cs="Arial"/>
                <w:color w:val="auto"/>
                <w:sz w:val="20"/>
                <w:szCs w:val="20"/>
              </w:rPr>
              <w:t xml:space="preserve">  </w:t>
            </w:r>
          </w:p>
          <w:p w14:paraId="375F5B67" w14:textId="77777777" w:rsidR="00E05D8A" w:rsidRPr="00C1077C" w:rsidRDefault="00E05D8A" w:rsidP="00613088">
            <w:pPr>
              <w:pStyle w:val="Textebrut"/>
              <w:jc w:val="center"/>
              <w:rPr>
                <w:rFonts w:asciiTheme="minorHAnsi" w:hAnsiTheme="minorHAnsi" w:cstheme="minorHAnsi"/>
                <w:color w:val="auto"/>
                <w:sz w:val="20"/>
                <w:szCs w:val="20"/>
              </w:rPr>
            </w:pPr>
          </w:p>
          <w:p w14:paraId="531078EB" w14:textId="77777777" w:rsidR="00E05D8A" w:rsidRPr="00C1077C" w:rsidRDefault="00E05D8A" w:rsidP="00A46940">
            <w:pPr>
              <w:pStyle w:val="Textebrut"/>
              <w:rPr>
                <w:color w:val="auto"/>
                <w:sz w:val="20"/>
                <w:szCs w:val="20"/>
              </w:rPr>
            </w:pPr>
          </w:p>
          <w:p w14:paraId="363D0332" w14:textId="2CE472AF" w:rsidR="00A46940" w:rsidRPr="00C1077C" w:rsidRDefault="00A46940" w:rsidP="00A46940">
            <w:pPr>
              <w:pStyle w:val="Textebrut"/>
              <w:rPr>
                <w:color w:val="auto"/>
                <w:sz w:val="20"/>
                <w:szCs w:val="20"/>
              </w:rPr>
            </w:pPr>
          </w:p>
        </w:tc>
      </w:tr>
    </w:tbl>
    <w:p w14:paraId="260A14A6" w14:textId="77777777" w:rsidR="00E05D8A" w:rsidRPr="00C1077C" w:rsidRDefault="00E05D8A" w:rsidP="00E05D8A">
      <w:pPr>
        <w:pStyle w:val="Corpsdetexte"/>
      </w:pPr>
    </w:p>
    <w:p w14:paraId="6C768125" w14:textId="1AB646B8" w:rsidR="006C058B" w:rsidRPr="006C058B" w:rsidRDefault="00E05D8A" w:rsidP="006C058B">
      <w:pPr>
        <w:pStyle w:val="Commentaire"/>
        <w:spacing w:line="276" w:lineRule="auto"/>
        <w:jc w:val="both"/>
        <w:rPr>
          <w:lang w:val="fr-FR"/>
        </w:rPr>
      </w:pPr>
      <w:r w:rsidRPr="00D41248">
        <w:rPr>
          <w:lang w:val="fr-FR"/>
        </w:rPr>
        <w:t xml:space="preserve">Les résultats de l’enquête seront utilisés pour </w:t>
      </w:r>
      <w:r w:rsidR="00DC2045" w:rsidRPr="00D41248">
        <w:rPr>
          <w:lang w:val="fr-FR"/>
        </w:rPr>
        <w:t>mieux</w:t>
      </w:r>
      <w:r w:rsidRPr="00D41248">
        <w:rPr>
          <w:lang w:val="fr-FR"/>
        </w:rPr>
        <w:t xml:space="preserve"> comprendre les expériences des patients </w:t>
      </w:r>
      <w:r w:rsidR="002109A2" w:rsidRPr="00D41248">
        <w:rPr>
          <w:lang w:val="fr-FR"/>
        </w:rPr>
        <w:t>vis-à-vis d</w:t>
      </w:r>
      <w:r w:rsidRPr="00D41248">
        <w:rPr>
          <w:lang w:val="fr-FR"/>
        </w:rPr>
        <w:t xml:space="preserve">es services de soins qu’ils reçoivent. </w:t>
      </w:r>
      <w:r w:rsidR="00BB339F" w:rsidRPr="00E91974">
        <w:rPr>
          <w:lang w:val="fr-FR"/>
        </w:rPr>
        <w:t>Ils</w:t>
      </w:r>
      <w:r w:rsidRPr="00E91974">
        <w:rPr>
          <w:lang w:val="fr-FR"/>
        </w:rPr>
        <w:t xml:space="preserve"> aideront </w:t>
      </w:r>
      <w:r w:rsidR="00C64558">
        <w:rPr>
          <w:lang w:val="fr-FR"/>
        </w:rPr>
        <w:t xml:space="preserve">le </w:t>
      </w:r>
      <w:r w:rsidR="00C64558" w:rsidRPr="00C64558">
        <w:rPr>
          <w:lang w:val="fr-FR"/>
        </w:rPr>
        <w:t xml:space="preserve">Ministère de la Santé et de la Prévention </w:t>
      </w:r>
      <w:r w:rsidRPr="00E91974">
        <w:rPr>
          <w:lang w:val="fr-FR"/>
        </w:rPr>
        <w:t xml:space="preserve">et les acteurs des soins à planifier et à améliorer les services à l'avenir. Les résultats des différents pays participants seront comparés pour comprendre les différences de fonctionnement des services de soins entre les pays. Les conclusions seront publiées par l'OCDE au niveau international, et par la DREES au niveau national. Si vous souhaitez être destinataire de ces publications, vous pouvez écrire à l’adresse </w:t>
      </w:r>
      <w:hyperlink r:id="rId10" w:history="1">
        <w:r w:rsidR="000326AC" w:rsidRPr="00EB3559">
          <w:rPr>
            <w:rStyle w:val="Lienhypertexte"/>
            <w:szCs w:val="18"/>
            <w:lang w:val="fr-FR"/>
          </w:rPr>
          <w:t>drees-enquete-paris@sante.gouv.fr</w:t>
        </w:r>
      </w:hyperlink>
      <w:r w:rsidR="006C058B" w:rsidRPr="006C058B">
        <w:rPr>
          <w:lang w:val="fr-FR"/>
        </w:rPr>
        <w:t>.</w:t>
      </w:r>
    </w:p>
    <w:p w14:paraId="6C8E8C00" w14:textId="77777777" w:rsidR="006C058B" w:rsidRPr="006C058B" w:rsidRDefault="006C058B" w:rsidP="006C058B">
      <w:pPr>
        <w:pStyle w:val="Commentaire"/>
        <w:spacing w:line="276" w:lineRule="auto"/>
        <w:jc w:val="both"/>
        <w:rPr>
          <w:lang w:val="fr-FR"/>
        </w:rPr>
      </w:pPr>
    </w:p>
    <w:p w14:paraId="4A56D210" w14:textId="262C8761" w:rsidR="00C1077C" w:rsidRDefault="00E05D8A" w:rsidP="00C1077C">
      <w:pPr>
        <w:pStyle w:val="Corpsdetexte"/>
        <w:spacing w:line="276" w:lineRule="auto"/>
      </w:pPr>
      <w:r w:rsidRPr="00C1077C">
        <w:t xml:space="preserve">Vous pouvez avoir l’assurance que, comme la loi en fait la plus stricte obligation, vos réponses resteront confidentielles et serviront uniquement à l’établissement de statistiques agrégées. Votre cabinet </w:t>
      </w:r>
      <w:r w:rsidR="00DC2045">
        <w:t xml:space="preserve">ou votre centre de santé </w:t>
      </w:r>
      <w:r w:rsidRPr="00C1077C">
        <w:t xml:space="preserve">ne </w:t>
      </w:r>
      <w:r w:rsidR="00DC2045" w:rsidRPr="00C1077C">
        <w:t>ser</w:t>
      </w:r>
      <w:r w:rsidR="00DC2045">
        <w:t>ont</w:t>
      </w:r>
      <w:r w:rsidR="00DC2045" w:rsidRPr="00C1077C">
        <w:t xml:space="preserve"> </w:t>
      </w:r>
      <w:r w:rsidRPr="00C1077C">
        <w:t>pas identifiable</w:t>
      </w:r>
      <w:r w:rsidR="00DC2045">
        <w:t>s</w:t>
      </w:r>
      <w:r w:rsidRPr="00C1077C">
        <w:t xml:space="preserve"> dans les publications.</w:t>
      </w:r>
      <w:r w:rsidR="006E2927">
        <w:t xml:space="preserve"> Un lien pourra être établi entre vos réponses et celles de vos patients qui auront accepté de vous répondre, mais </w:t>
      </w:r>
      <w:r w:rsidR="004107E8">
        <w:t>leurs réponses</w:t>
      </w:r>
      <w:r w:rsidR="006E2927">
        <w:t xml:space="preserve"> seront également anonymes. </w:t>
      </w:r>
    </w:p>
    <w:p w14:paraId="1D7E53A7" w14:textId="77777777" w:rsidR="006C058B" w:rsidRDefault="006C058B" w:rsidP="00C1077C">
      <w:pPr>
        <w:pStyle w:val="Corpsdetexte"/>
        <w:spacing w:line="276" w:lineRule="auto"/>
      </w:pPr>
    </w:p>
    <w:p w14:paraId="3FD8D9FC" w14:textId="1311242D" w:rsidR="00E05D8A" w:rsidRDefault="00E05D8A" w:rsidP="006C058B">
      <w:pPr>
        <w:pStyle w:val="Corpsdetexte"/>
        <w:spacing w:line="276" w:lineRule="auto"/>
      </w:pPr>
      <w:r w:rsidRPr="00C1077C">
        <w:t xml:space="preserve">Pour plus d’informations sur l’enquête et sur vos droits concernant les données collectées, vous pouvez consulter la page du site de la DREES dédiée à cette enquête, à l’adresse suivante : </w:t>
      </w:r>
      <w:hyperlink r:id="rId11" w:history="1">
        <w:r w:rsidRPr="00EB3559">
          <w:rPr>
            <w:rStyle w:val="Lienhypertexte"/>
            <w:szCs w:val="18"/>
          </w:rPr>
          <w:t>https://drees.solidarites-sante.gouv.fr/enquete-paris</w:t>
        </w:r>
      </w:hyperlink>
    </w:p>
    <w:p w14:paraId="53E52973" w14:textId="77777777" w:rsidR="006C058B" w:rsidRPr="00C1077C" w:rsidRDefault="006C058B" w:rsidP="006C058B">
      <w:pPr>
        <w:pStyle w:val="Corpsdetexte"/>
        <w:spacing w:line="276" w:lineRule="auto"/>
      </w:pPr>
    </w:p>
    <w:p w14:paraId="7D2F7CF3" w14:textId="4692709C" w:rsidR="00E05D8A" w:rsidRDefault="00E05D8A" w:rsidP="006C058B">
      <w:pPr>
        <w:pStyle w:val="Corpsdetexte"/>
        <w:spacing w:line="276" w:lineRule="auto"/>
      </w:pPr>
      <w:r w:rsidRPr="00C1077C">
        <w:t xml:space="preserve">Pour toute information sur la collecte, vous pouvez </w:t>
      </w:r>
      <w:r w:rsidRPr="006A2E89">
        <w:t xml:space="preserve">également appeler le 0800 94 04 80 ou envoyer un mail à </w:t>
      </w:r>
      <w:hyperlink r:id="rId12" w:history="1">
        <w:r w:rsidR="006A2E89" w:rsidRPr="00EB3559">
          <w:rPr>
            <w:rStyle w:val="Lienhypertexte"/>
            <w:szCs w:val="18"/>
          </w:rPr>
          <w:t>sante-medecin@enquetes-drees.fr</w:t>
        </w:r>
      </w:hyperlink>
    </w:p>
    <w:p w14:paraId="6EF9E996" w14:textId="77777777" w:rsidR="006C058B" w:rsidRPr="00C1077C" w:rsidRDefault="006C058B" w:rsidP="006C058B">
      <w:pPr>
        <w:pStyle w:val="Corpsdetexte"/>
        <w:spacing w:line="276" w:lineRule="auto"/>
      </w:pPr>
    </w:p>
    <w:p w14:paraId="21D95F67" w14:textId="77777777" w:rsidR="00E05D8A" w:rsidRPr="00C1077C" w:rsidRDefault="00E05D8A" w:rsidP="006C058B">
      <w:pPr>
        <w:pStyle w:val="Corpsdetexte"/>
        <w:spacing w:line="276" w:lineRule="auto"/>
      </w:pPr>
      <w:r w:rsidRPr="00C1077C">
        <w:t>En vous remerciant par avance de votre participation, je vous prie d’agréer, Docteur, l’expression de ma considération distinguée.</w:t>
      </w:r>
    </w:p>
    <w:p w14:paraId="2B2DC644" w14:textId="77777777" w:rsidR="00E05D8A" w:rsidRPr="00C1077C" w:rsidRDefault="00E05D8A" w:rsidP="00E05D8A">
      <w:pPr>
        <w:pStyle w:val="Corpsdetexte"/>
        <w:spacing w:before="240"/>
      </w:pPr>
    </w:p>
    <w:tbl>
      <w:tblPr>
        <w:tblStyle w:val="Grilledutableau"/>
        <w:tblW w:w="0" w:type="auto"/>
        <w:tblLook w:val="04A0" w:firstRow="1" w:lastRow="0" w:firstColumn="1" w:lastColumn="0" w:noHBand="0" w:noVBand="1"/>
      </w:tblPr>
      <w:tblGrid>
        <w:gridCol w:w="5807"/>
        <w:gridCol w:w="4165"/>
      </w:tblGrid>
      <w:tr w:rsidR="00E05D8A" w:rsidRPr="00C1077C" w14:paraId="19C58CE1" w14:textId="77777777" w:rsidTr="00613088">
        <w:tc>
          <w:tcPr>
            <w:tcW w:w="5807" w:type="dxa"/>
            <w:tcBorders>
              <w:top w:val="nil"/>
              <w:left w:val="nil"/>
              <w:bottom w:val="nil"/>
              <w:right w:val="nil"/>
            </w:tcBorders>
          </w:tcPr>
          <w:p w14:paraId="161BDBFF" w14:textId="77777777" w:rsidR="00E05D8A" w:rsidRPr="00C1077C" w:rsidRDefault="00E05D8A" w:rsidP="00613088">
            <w:pPr>
              <w:pStyle w:val="Corpsdetexte"/>
              <w:spacing w:before="240"/>
            </w:pPr>
          </w:p>
        </w:tc>
        <w:tc>
          <w:tcPr>
            <w:tcW w:w="4165" w:type="dxa"/>
            <w:tcBorders>
              <w:top w:val="nil"/>
              <w:left w:val="nil"/>
              <w:bottom w:val="nil"/>
              <w:right w:val="nil"/>
            </w:tcBorders>
          </w:tcPr>
          <w:p w14:paraId="45D38F71" w14:textId="77777777" w:rsidR="00E05D8A" w:rsidRPr="00C1077C" w:rsidRDefault="00E05D8A" w:rsidP="00613088">
            <w:pPr>
              <w:pStyle w:val="Corpsdetexte"/>
              <w:jc w:val="center"/>
              <w:rPr>
                <w:b/>
              </w:rPr>
            </w:pPr>
            <w:r w:rsidRPr="00C1077C">
              <w:rPr>
                <w:b/>
              </w:rPr>
              <w:t>Le Directeur de la recherche, des études, de l’évaluation et des statistiques,</w:t>
            </w:r>
          </w:p>
          <w:p w14:paraId="6032B8AB" w14:textId="77777777" w:rsidR="00E05D8A" w:rsidRPr="00C1077C" w:rsidRDefault="00E05D8A" w:rsidP="00613088">
            <w:pPr>
              <w:pStyle w:val="Corpsdetexte"/>
              <w:jc w:val="center"/>
              <w:rPr>
                <w:b/>
              </w:rPr>
            </w:pPr>
          </w:p>
          <w:p w14:paraId="14E35110" w14:textId="77777777" w:rsidR="00E05D8A" w:rsidRPr="00C1077C" w:rsidRDefault="00E05D8A" w:rsidP="00613088">
            <w:pPr>
              <w:pStyle w:val="Corpsdetexte"/>
              <w:jc w:val="center"/>
              <w:rPr>
                <w:b/>
              </w:rPr>
            </w:pPr>
          </w:p>
          <w:p w14:paraId="6FA99D97" w14:textId="202E5A82" w:rsidR="00E05D8A" w:rsidRPr="00C1077C" w:rsidRDefault="009B62FF" w:rsidP="00613088">
            <w:pPr>
              <w:pStyle w:val="Corpsdetexte"/>
              <w:jc w:val="center"/>
              <w:rPr>
                <w:b/>
              </w:rPr>
            </w:pPr>
            <w:r w:rsidRPr="001D5DE7">
              <w:rPr>
                <w:rFonts w:asciiTheme="minorHAnsi" w:hAnsiTheme="minorHAnsi" w:cstheme="minorHAnsi"/>
                <w:noProof/>
                <w:lang w:eastAsia="fr-FR"/>
              </w:rPr>
              <w:drawing>
                <wp:inline distT="0" distB="0" distL="0" distR="0" wp14:anchorId="2D52E054" wp14:editId="5F74CBB5">
                  <wp:extent cx="2393579" cy="965487"/>
                  <wp:effectExtent l="0" t="0" r="698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0294" cy="1137609"/>
                          </a:xfrm>
                          <a:prstGeom prst="rect">
                            <a:avLst/>
                          </a:prstGeom>
                        </pic:spPr>
                      </pic:pic>
                    </a:graphicData>
                  </a:graphic>
                </wp:inline>
              </w:drawing>
            </w:r>
          </w:p>
          <w:p w14:paraId="43BF379E" w14:textId="3D0F2D18" w:rsidR="00E05D8A" w:rsidRPr="00C1077C" w:rsidRDefault="00E05D8A" w:rsidP="00613088">
            <w:pPr>
              <w:pStyle w:val="Corpsdetexte"/>
              <w:spacing w:before="240"/>
            </w:pPr>
          </w:p>
        </w:tc>
      </w:tr>
    </w:tbl>
    <w:p w14:paraId="571C4A67" w14:textId="11E79BBA" w:rsidR="00C1077C" w:rsidRDefault="00C1077C" w:rsidP="009B62FF">
      <w:pPr>
        <w:pStyle w:val="Corpsdetexte"/>
        <w:spacing w:before="240"/>
        <w:rPr>
          <w:b/>
          <w:sz w:val="16"/>
        </w:rPr>
      </w:pPr>
    </w:p>
    <w:p w14:paraId="5474D212" w14:textId="77777777" w:rsidR="00C1077C" w:rsidRDefault="00C1077C" w:rsidP="00E05D8A">
      <w:pPr>
        <w:pStyle w:val="Corpsdetexte"/>
        <w:spacing w:before="240"/>
        <w:jc w:val="right"/>
        <w:rPr>
          <w:b/>
          <w:sz w:val="16"/>
        </w:rPr>
      </w:pPr>
    </w:p>
    <w:p w14:paraId="6AA0943E" w14:textId="77777777" w:rsidR="00E05D8A" w:rsidRDefault="00E05D8A" w:rsidP="00E05D8A">
      <w:pPr>
        <w:pStyle w:val="Corpsdetexte"/>
        <w:spacing w:before="240"/>
        <w:rPr>
          <w:sz w:val="18"/>
        </w:rPr>
      </w:pPr>
    </w:p>
    <w:tbl>
      <w:tblPr>
        <w:tblStyle w:val="Grilledutableau"/>
        <w:tblW w:w="9978" w:type="dxa"/>
        <w:tblLook w:val="04A0" w:firstRow="1" w:lastRow="0" w:firstColumn="1" w:lastColumn="0" w:noHBand="0" w:noVBand="1"/>
      </w:tblPr>
      <w:tblGrid>
        <w:gridCol w:w="9978"/>
      </w:tblGrid>
      <w:tr w:rsidR="005A2E56" w:rsidRPr="00612CF7" w14:paraId="4C0E833D" w14:textId="77777777" w:rsidTr="00613088">
        <w:tc>
          <w:tcPr>
            <w:tcW w:w="9978" w:type="dxa"/>
          </w:tcPr>
          <w:p w14:paraId="151EFF0D" w14:textId="632725F7" w:rsidR="006C6BAE" w:rsidRDefault="006C6BAE" w:rsidP="006C6BAE">
            <w:pPr>
              <w:jc w:val="both"/>
              <w:rPr>
                <w:sz w:val="16"/>
                <w:lang w:val="fr-FR"/>
              </w:rPr>
            </w:pPr>
            <w:r w:rsidRPr="006C6BAE">
              <w:rPr>
                <w:sz w:val="16"/>
                <w:lang w:val="fr-FR"/>
              </w:rPr>
              <w:t>Le règlement général 2016/679 du 27 avril 2016 sur la protection des données (RGPD) ainsi que la loi n°78-17 du 6 janvier 1978 relative à l'informatique, aux fichiers et aux libertés s'appliquent à la présente enquête.</w:t>
            </w:r>
          </w:p>
          <w:p w14:paraId="3DB36898" w14:textId="48ED4CB2" w:rsidR="005A2E56" w:rsidRPr="00453B7A" w:rsidRDefault="005A2E56" w:rsidP="005A2E56">
            <w:pPr>
              <w:jc w:val="both"/>
              <w:rPr>
                <w:sz w:val="16"/>
                <w:lang w:val="fr-FR"/>
              </w:rPr>
            </w:pPr>
          </w:p>
          <w:p w14:paraId="26C06683" w14:textId="155497CF" w:rsidR="005A2E56" w:rsidRPr="00453B7A" w:rsidRDefault="000C7FFB" w:rsidP="005A2E56">
            <w:pPr>
              <w:jc w:val="both"/>
              <w:rPr>
                <w:sz w:val="16"/>
                <w:lang w:val="fr-FR"/>
              </w:rPr>
            </w:pPr>
            <w:r w:rsidRPr="000C7FFB">
              <w:rPr>
                <w:sz w:val="16"/>
                <w:lang w:val="fr-FR"/>
              </w:rPr>
              <w:t>Cette enquête reçu un avis d’opportunité favorable du Conseil national de l'information statistique</w:t>
            </w:r>
            <w:r>
              <w:rPr>
                <w:sz w:val="16"/>
                <w:lang w:val="fr-FR"/>
              </w:rPr>
              <w:t xml:space="preserve">, </w:t>
            </w:r>
            <w:r w:rsidR="00283ECF">
              <w:rPr>
                <w:sz w:val="16"/>
                <w:lang w:val="fr-FR"/>
              </w:rPr>
              <w:t xml:space="preserve">avis </w:t>
            </w:r>
            <w:r w:rsidR="00283ECF" w:rsidRPr="00283ECF">
              <w:rPr>
                <w:sz w:val="16"/>
                <w:lang w:val="fr-FR"/>
              </w:rPr>
              <w:t xml:space="preserve">n°140 /H030 </w:t>
            </w:r>
            <w:r>
              <w:rPr>
                <w:sz w:val="16"/>
                <w:lang w:val="fr-FR"/>
              </w:rPr>
              <w:t>en date du 20 octobre 2022</w:t>
            </w:r>
            <w:r w:rsidRPr="000C7FFB">
              <w:rPr>
                <w:sz w:val="16"/>
                <w:lang w:val="fr-FR"/>
              </w:rPr>
              <w:t>, en application de la loi n° 51-711 du 7 juin 1951 sur l'obligation, la coordination et le secret en matière de statistiques.</w:t>
            </w:r>
            <w:r>
              <w:rPr>
                <w:sz w:val="16"/>
                <w:lang w:val="fr-FR"/>
              </w:rPr>
              <w:t xml:space="preserve"> </w:t>
            </w:r>
            <w:r w:rsidR="006C6BAE" w:rsidRPr="006C6BAE">
              <w:rPr>
                <w:sz w:val="16"/>
                <w:lang w:val="fr-FR"/>
              </w:rPr>
              <w:t xml:space="preserve">Les réponses à ce questionnaire sont protégées par le secret statistique. La DREES est responsable de ce traitement fondé sur la mission d’intérêt public qu’elle </w:t>
            </w:r>
            <w:r w:rsidR="008778F8" w:rsidRPr="00612CF7">
              <w:rPr>
                <w:sz w:val="16"/>
                <w:lang w:val="fr-FR"/>
              </w:rPr>
              <w:t>mène</w:t>
            </w:r>
            <w:r w:rsidR="008778F8">
              <w:rPr>
                <w:sz w:val="16"/>
                <w:lang w:val="fr-FR"/>
              </w:rPr>
              <w:t xml:space="preserve"> </w:t>
            </w:r>
            <w:r w:rsidR="006C6BAE" w:rsidRPr="006C6BAE">
              <w:rPr>
                <w:sz w:val="16"/>
                <w:lang w:val="fr-FR"/>
              </w:rPr>
              <w:t>dans ses traitements à finalité statistique et de recherche scientifique e</w:t>
            </w:r>
            <w:r w:rsidR="006C6BAE">
              <w:rPr>
                <w:sz w:val="16"/>
                <w:lang w:val="fr-FR"/>
              </w:rPr>
              <w:t>n matière sanitaire et sociale.</w:t>
            </w:r>
            <w:r w:rsidR="008778F8">
              <w:rPr>
                <w:sz w:val="16"/>
                <w:lang w:val="fr-FR"/>
              </w:rPr>
              <w:t xml:space="preserve"> </w:t>
            </w:r>
            <w:r w:rsidR="005A2E56" w:rsidRPr="00453B7A">
              <w:rPr>
                <w:sz w:val="16"/>
                <w:lang w:val="fr-FR"/>
              </w:rPr>
              <w:t xml:space="preserve">La DREES est seule destinataire des données d’identification (nom et coordonnées), ainsi que le prestataire chargé de la collecte qui sera soumis aux mêmes exigences de confidentialité. Elles seront conservées par le service producteur juste le temps de la réalisation </w:t>
            </w:r>
            <w:r w:rsidR="00763CCE">
              <w:rPr>
                <w:sz w:val="16"/>
                <w:lang w:val="fr-FR"/>
              </w:rPr>
              <w:t>de l’enquête</w:t>
            </w:r>
            <w:r w:rsidR="005A2E56" w:rsidRPr="00453B7A">
              <w:rPr>
                <w:sz w:val="16"/>
                <w:lang w:val="fr-FR"/>
              </w:rPr>
              <w:t>.</w:t>
            </w:r>
          </w:p>
          <w:p w14:paraId="3E297A85" w14:textId="77777777" w:rsidR="005A2E56" w:rsidRPr="00453B7A" w:rsidRDefault="005A2E56" w:rsidP="005A2E56">
            <w:pPr>
              <w:jc w:val="both"/>
              <w:rPr>
                <w:sz w:val="16"/>
                <w:lang w:val="fr-FR"/>
              </w:rPr>
            </w:pPr>
          </w:p>
          <w:p w14:paraId="584E0C5E" w14:textId="2723FF71" w:rsidR="005A2E56" w:rsidRPr="009429D1" w:rsidRDefault="005A2E56" w:rsidP="008778F8">
            <w:pPr>
              <w:jc w:val="both"/>
              <w:rPr>
                <w:lang w:val="fr-FR"/>
              </w:rPr>
            </w:pPr>
            <w:r w:rsidRPr="00453B7A">
              <w:rPr>
                <w:sz w:val="16"/>
                <w:lang w:val="fr-FR"/>
              </w:rPr>
              <w:t xml:space="preserve">En mentionnant le code </w:t>
            </w:r>
            <w:r>
              <w:rPr>
                <w:sz w:val="16"/>
                <w:lang w:val="fr-FR"/>
              </w:rPr>
              <w:t>« </w:t>
            </w:r>
            <w:r w:rsidRPr="00453B7A">
              <w:rPr>
                <w:sz w:val="16"/>
                <w:lang w:val="fr-FR"/>
              </w:rPr>
              <w:t>Enquête PaRIS</w:t>
            </w:r>
            <w:r>
              <w:rPr>
                <w:sz w:val="16"/>
                <w:lang w:val="fr-FR"/>
              </w:rPr>
              <w:t> »</w:t>
            </w:r>
            <w:r w:rsidRPr="00453B7A">
              <w:rPr>
                <w:sz w:val="16"/>
                <w:lang w:val="fr-FR"/>
              </w:rPr>
              <w:t xml:space="preserve"> dans l’objet du mail ou du courrier, les personnes enquêtées peuvent exercer leurs droits d'accès à leurs données, de rectification de leurs données ou à la limitation </w:t>
            </w:r>
            <w:r w:rsidR="008778F8" w:rsidRPr="00612CF7">
              <w:rPr>
                <w:sz w:val="16"/>
                <w:lang w:val="fr-FR"/>
              </w:rPr>
              <w:t>du</w:t>
            </w:r>
            <w:r w:rsidRPr="008778F8">
              <w:rPr>
                <w:sz w:val="16"/>
                <w:lang w:val="fr-FR"/>
              </w:rPr>
              <w:t xml:space="preserve"> </w:t>
            </w:r>
            <w:r w:rsidRPr="00453B7A">
              <w:rPr>
                <w:sz w:val="16"/>
                <w:lang w:val="fr-FR"/>
              </w:rPr>
              <w:t xml:space="preserve">traitement pendant la période de conservation des données d’identification. Ces droits peuvent être exercés auprès de la </w:t>
            </w:r>
            <w:r w:rsidR="008778F8" w:rsidRPr="00612CF7">
              <w:rPr>
                <w:sz w:val="16"/>
                <w:lang w:val="fr-FR"/>
              </w:rPr>
              <w:t>Référente RGPD de la</w:t>
            </w:r>
            <w:r w:rsidR="008778F8" w:rsidRPr="00AA1B1A">
              <w:rPr>
                <w:sz w:val="16"/>
                <w:lang w:val="fr-FR"/>
              </w:rPr>
              <w:t xml:space="preserve"> </w:t>
            </w:r>
            <w:r w:rsidRPr="00453B7A">
              <w:rPr>
                <w:sz w:val="16"/>
                <w:lang w:val="fr-FR"/>
              </w:rPr>
              <w:t>DREES, que vous pouvez contacter au courriel suivant</w:t>
            </w:r>
            <w:r w:rsidR="00612CF7">
              <w:rPr>
                <w:sz w:val="16"/>
                <w:lang w:val="fr-FR"/>
              </w:rPr>
              <w:t> </w:t>
            </w:r>
            <w:r w:rsidRPr="00453B7A">
              <w:rPr>
                <w:sz w:val="16"/>
                <w:lang w:val="fr-FR"/>
              </w:rPr>
              <w:t xml:space="preserve">: </w:t>
            </w:r>
            <w:hyperlink r:id="rId14" w:history="1">
              <w:r w:rsidRPr="005D577B">
                <w:rPr>
                  <w:rStyle w:val="Lienhypertexte"/>
                  <w:sz w:val="16"/>
                  <w:lang w:val="fr-FR"/>
                </w:rPr>
                <w:t>drees-rgpd@sante.gouv.fr</w:t>
              </w:r>
            </w:hyperlink>
            <w:r>
              <w:rPr>
                <w:sz w:val="16"/>
                <w:lang w:val="fr-FR"/>
              </w:rPr>
              <w:t xml:space="preserve"> </w:t>
            </w:r>
            <w:r w:rsidRPr="00453B7A">
              <w:rPr>
                <w:sz w:val="16"/>
                <w:lang w:val="fr-FR"/>
              </w:rPr>
              <w:t>ou par courrier postal à l’adresse suivante :</w:t>
            </w:r>
            <w:r>
              <w:rPr>
                <w:sz w:val="16"/>
                <w:lang w:val="fr-FR"/>
              </w:rPr>
              <w:t xml:space="preserve"> </w:t>
            </w:r>
            <w:r w:rsidR="00612CF7" w:rsidRPr="00612CF7">
              <w:rPr>
                <w:sz w:val="16"/>
                <w:szCs w:val="16"/>
                <w:lang w:val="fr-FR"/>
              </w:rPr>
              <w:t>14 avenue Duquesne 75730 Paris</w:t>
            </w:r>
            <w:r w:rsidRPr="00453B7A">
              <w:rPr>
                <w:sz w:val="16"/>
                <w:lang w:val="fr-FR"/>
              </w:rPr>
              <w:t>.</w:t>
            </w:r>
            <w:bookmarkStart w:id="0" w:name="_GoBack"/>
            <w:bookmarkEnd w:id="0"/>
          </w:p>
          <w:p w14:paraId="453D5A00" w14:textId="77777777" w:rsidR="005A2E56" w:rsidRPr="00453B7A" w:rsidRDefault="005A2E56" w:rsidP="005A2E56">
            <w:pPr>
              <w:jc w:val="both"/>
              <w:rPr>
                <w:sz w:val="16"/>
                <w:lang w:val="fr-FR"/>
              </w:rPr>
            </w:pPr>
          </w:p>
          <w:p w14:paraId="2461A7A2" w14:textId="77777777" w:rsidR="005A2E56" w:rsidRDefault="005A2E56" w:rsidP="005A2E56">
            <w:pPr>
              <w:jc w:val="both"/>
              <w:rPr>
                <w:sz w:val="16"/>
                <w:lang w:val="fr-FR"/>
              </w:rPr>
            </w:pPr>
            <w:r w:rsidRPr="00453B7A">
              <w:rPr>
                <w:sz w:val="16"/>
                <w:lang w:val="fr-FR"/>
              </w:rPr>
              <w:t>Par ailleurs, toute personne concernée par ce</w:t>
            </w:r>
            <w:r>
              <w:rPr>
                <w:sz w:val="16"/>
                <w:lang w:val="fr-FR"/>
              </w:rPr>
              <w:t>tte</w:t>
            </w:r>
            <w:r w:rsidRPr="00453B7A">
              <w:rPr>
                <w:sz w:val="16"/>
                <w:lang w:val="fr-FR"/>
              </w:rPr>
              <w:t xml:space="preserve"> </w:t>
            </w:r>
            <w:r>
              <w:rPr>
                <w:sz w:val="16"/>
                <w:lang w:val="fr-FR"/>
              </w:rPr>
              <w:t>enquête</w:t>
            </w:r>
            <w:r w:rsidRPr="00453B7A">
              <w:rPr>
                <w:sz w:val="16"/>
                <w:lang w:val="fr-FR"/>
              </w:rPr>
              <w:t xml:space="preserve"> dispose également du droit d’introduire une réclamation auprès de l’autorité de contrôle, la Commission nationale de l’informatique et des libertés (CNIL), si elle considère que le traitement de données à caractère personnel la concernant par le responsable de traitement constitue une violation du RGPD et de la loi informatique et libertés.</w:t>
            </w:r>
          </w:p>
          <w:p w14:paraId="1A4B0BC0" w14:textId="2CD28C6B" w:rsidR="007E27FC" w:rsidRPr="007919E6" w:rsidRDefault="007E27FC" w:rsidP="005A2E56">
            <w:pPr>
              <w:jc w:val="both"/>
              <w:rPr>
                <w:sz w:val="16"/>
                <w:lang w:val="fr-FR"/>
              </w:rPr>
            </w:pPr>
          </w:p>
        </w:tc>
      </w:tr>
    </w:tbl>
    <w:p w14:paraId="0BA808F3" w14:textId="36262941" w:rsidR="00613088" w:rsidRPr="00E05D8A" w:rsidRDefault="00613088" w:rsidP="009B62FF">
      <w:pPr>
        <w:rPr>
          <w:lang w:val="fr-FR"/>
        </w:rPr>
      </w:pPr>
    </w:p>
    <w:sectPr w:rsidR="00613088" w:rsidRPr="00E05D8A" w:rsidSect="00613088">
      <w:headerReference w:type="default" r:id="rId15"/>
      <w:footerReference w:type="default" r:id="rId16"/>
      <w:type w:val="continuous"/>
      <w:pgSz w:w="11910" w:h="16840"/>
      <w:pgMar w:top="961" w:right="964" w:bottom="964" w:left="964"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43A7" w16cex:dateUtc="2023-06-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CB5E1" w16cid:durableId="282B43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A28E" w14:textId="77777777" w:rsidR="007853B3" w:rsidRDefault="007853B3">
      <w:r>
        <w:separator/>
      </w:r>
    </w:p>
  </w:endnote>
  <w:endnote w:type="continuationSeparator" w:id="0">
    <w:p w14:paraId="31324BED" w14:textId="77777777" w:rsidR="007853B3" w:rsidRDefault="0078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36608EF2" w14:textId="77777777" w:rsidR="00613088" w:rsidRDefault="00E05D8A" w:rsidP="006130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589CFA" w14:textId="77777777" w:rsidR="00613088" w:rsidRDefault="006130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023C" w14:textId="7DA0AAAB" w:rsidR="00EB3559" w:rsidRPr="00823BC9" w:rsidRDefault="00EB3559" w:rsidP="00EB3559">
    <w:pPr>
      <w:pStyle w:val="Pieddepage"/>
      <w:rPr>
        <w:color w:val="939598"/>
        <w:sz w:val="14"/>
        <w:lang w:val="fr-FR"/>
      </w:rPr>
    </w:pPr>
    <w:r>
      <w:rPr>
        <w:color w:val="939598"/>
        <w:sz w:val="14"/>
        <w:lang w:val="fr-FR"/>
      </w:rPr>
      <w:t>A</w:t>
    </w:r>
    <w:r w:rsidRPr="00823BC9">
      <w:rPr>
        <w:color w:val="939598"/>
        <w:sz w:val="14"/>
        <w:lang w:val="fr-FR"/>
      </w:rPr>
      <w:t xml:space="preserve">dresse postale : 78/84 rue Olivier de Serres 75739 Paris </w:t>
    </w:r>
  </w:p>
  <w:p w14:paraId="29DF9622" w14:textId="77777777" w:rsidR="00EB3559" w:rsidRPr="00823BC9" w:rsidRDefault="00EB3559" w:rsidP="00EB3559">
    <w:pPr>
      <w:pStyle w:val="Pieddepage"/>
      <w:rPr>
        <w:lang w:val="fr-FR"/>
      </w:rPr>
    </w:pPr>
    <w:r w:rsidRPr="00823BC9">
      <w:rPr>
        <w:color w:val="939598"/>
        <w:sz w:val="14"/>
        <w:lang w:val="fr-FR"/>
      </w:rPr>
      <w:t>https://drees.solidarites-sante.gouv.fr/</w:t>
    </w:r>
  </w:p>
  <w:p w14:paraId="2BB1F617" w14:textId="2F1AA28B" w:rsidR="00613088" w:rsidRPr="00EB3559" w:rsidRDefault="00613088" w:rsidP="00EB3559">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7460" w14:textId="77777777" w:rsidR="00EB3559" w:rsidRPr="00EB3559" w:rsidRDefault="00EB3559" w:rsidP="00EB3559">
    <w:pPr>
      <w:pStyle w:val="Pieddepage"/>
      <w:rPr>
        <w:color w:val="939598"/>
        <w:sz w:val="14"/>
        <w:lang w:val="fr-FR"/>
      </w:rPr>
    </w:pPr>
    <w:r w:rsidRPr="00EB3559">
      <w:rPr>
        <w:color w:val="939598"/>
        <w:sz w:val="14"/>
        <w:lang w:val="fr-FR"/>
      </w:rPr>
      <w:t xml:space="preserve">Adresse postale : 78/84 rue Olivier de Serres 75739 Paris </w:t>
    </w:r>
  </w:p>
  <w:p w14:paraId="217B82A1" w14:textId="391E5D6F" w:rsidR="00613088" w:rsidRPr="00C666FD" w:rsidRDefault="00EB3559" w:rsidP="00EB3559">
    <w:pPr>
      <w:pStyle w:val="Pieddepage"/>
      <w:rPr>
        <w:lang w:val="fr-FR"/>
      </w:rPr>
    </w:pPr>
    <w:r w:rsidRPr="00EB3559">
      <w:rPr>
        <w:color w:val="939598"/>
        <w:sz w:val="14"/>
        <w:lang w:val="fr-FR"/>
      </w:rPr>
      <w:t>https://drees.solidarites-sante.gouv.fr/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58F71" w14:textId="77777777" w:rsidR="007853B3" w:rsidRDefault="007853B3">
      <w:r>
        <w:separator/>
      </w:r>
    </w:p>
  </w:footnote>
  <w:footnote w:type="continuationSeparator" w:id="0">
    <w:p w14:paraId="2E8B82C8" w14:textId="77777777" w:rsidR="007853B3" w:rsidRDefault="0078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45F2" w14:textId="77777777" w:rsidR="00613088" w:rsidRDefault="00E05D8A" w:rsidP="00613088">
    <w:pPr>
      <w:pStyle w:val="En-tte"/>
      <w:tabs>
        <w:tab w:val="clear" w:pos="4513"/>
      </w:tabs>
      <w:jc w:val="right"/>
      <w:rPr>
        <w:b/>
        <w:bCs/>
        <w:sz w:val="24"/>
        <w:szCs w:val="24"/>
      </w:rPr>
    </w:pPr>
    <w:r w:rsidRPr="007707A6">
      <w:rPr>
        <w:noProof/>
        <w:lang w:val="fr-FR" w:eastAsia="fr-FR"/>
      </w:rPr>
      <w:drawing>
        <wp:anchor distT="0" distB="0" distL="114300" distR="114300" simplePos="0" relativeHeight="251659264" behindDoc="0" locked="0" layoutInCell="1" allowOverlap="1" wp14:anchorId="162A3724" wp14:editId="6C92229D">
          <wp:simplePos x="0" y="0"/>
          <wp:positionH relativeFrom="column">
            <wp:posOffset>14605</wp:posOffset>
          </wp:positionH>
          <wp:positionV relativeFrom="paragraph">
            <wp:posOffset>-48260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7A6">
      <w:rPr>
        <w:noProof/>
        <w:lang w:val="fr-FR" w:eastAsia="fr-FR"/>
      </w:rPr>
      <w:drawing>
        <wp:anchor distT="0" distB="0" distL="114300" distR="114300" simplePos="0" relativeHeight="251660288" behindDoc="0" locked="0" layoutInCell="1" allowOverlap="1" wp14:anchorId="3D46C644" wp14:editId="5F30E176">
          <wp:simplePos x="0" y="0"/>
          <wp:positionH relativeFrom="column">
            <wp:posOffset>3929380</wp:posOffset>
          </wp:positionH>
          <wp:positionV relativeFrom="paragraph">
            <wp:posOffset>114300</wp:posOffset>
          </wp:positionV>
          <wp:extent cx="995045" cy="8991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995045" cy="89916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r>
      <w:rPr>
        <w:noProof/>
        <w:lang w:val="fr-FR" w:eastAsia="fr-FR"/>
      </w:rPr>
      <w:drawing>
        <wp:inline distT="0" distB="0" distL="0" distR="0" wp14:anchorId="714665FF" wp14:editId="34C3EAB0">
          <wp:extent cx="1200000" cy="900000"/>
          <wp:effectExtent l="0" t="0" r="63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cde.jpg"/>
                  <pic:cNvPicPr/>
                </pic:nvPicPr>
                <pic:blipFill>
                  <a:blip r:embed="rId3">
                    <a:extLst>
                      <a:ext uri="{28A0092B-C50C-407E-A947-70E740481C1C}">
                        <a14:useLocalDpi xmlns:a14="http://schemas.microsoft.com/office/drawing/2010/main" val="0"/>
                      </a:ext>
                    </a:extLst>
                  </a:blip>
                  <a:stretch>
                    <a:fillRect/>
                  </a:stretch>
                </pic:blipFill>
                <pic:spPr>
                  <a:xfrm>
                    <a:off x="0" y="0"/>
                    <a:ext cx="1200000" cy="900000"/>
                  </a:xfrm>
                  <a:prstGeom prst="rect">
                    <a:avLst/>
                  </a:prstGeom>
                </pic:spPr>
              </pic:pic>
            </a:graphicData>
          </a:graphic>
        </wp:inline>
      </w:drawing>
    </w:r>
  </w:p>
  <w:p w14:paraId="35F83CB1" w14:textId="77777777" w:rsidR="00613088" w:rsidRPr="00C666FD" w:rsidRDefault="00613088" w:rsidP="00613088">
    <w:pPr>
      <w:pStyle w:val="Intituldirection"/>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2FF0" w14:textId="77777777" w:rsidR="00613088" w:rsidRPr="00B623FE" w:rsidRDefault="00613088" w:rsidP="00613088">
    <w:pPr>
      <w:pStyle w:val="En-tte"/>
      <w:tabs>
        <w:tab w:val="clear" w:pos="4513"/>
      </w:tabs>
      <w:jc w:val="right"/>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8A"/>
    <w:rsid w:val="000326AC"/>
    <w:rsid w:val="00047A96"/>
    <w:rsid w:val="000A669A"/>
    <w:rsid w:val="000A7466"/>
    <w:rsid w:val="000C7FFB"/>
    <w:rsid w:val="00144B0E"/>
    <w:rsid w:val="00147145"/>
    <w:rsid w:val="002109A2"/>
    <w:rsid w:val="002132F3"/>
    <w:rsid w:val="0026403B"/>
    <w:rsid w:val="00283ECF"/>
    <w:rsid w:val="002E2672"/>
    <w:rsid w:val="0037662A"/>
    <w:rsid w:val="003E6540"/>
    <w:rsid w:val="004044E6"/>
    <w:rsid w:val="004107E8"/>
    <w:rsid w:val="00472716"/>
    <w:rsid w:val="005A2E56"/>
    <w:rsid w:val="00612CF7"/>
    <w:rsid w:val="00613088"/>
    <w:rsid w:val="006A2E89"/>
    <w:rsid w:val="006C058B"/>
    <w:rsid w:val="006C6BAE"/>
    <w:rsid w:val="006E2927"/>
    <w:rsid w:val="00701FC0"/>
    <w:rsid w:val="00702F6F"/>
    <w:rsid w:val="00763CCE"/>
    <w:rsid w:val="007853B3"/>
    <w:rsid w:val="007E27FC"/>
    <w:rsid w:val="008778F8"/>
    <w:rsid w:val="00905976"/>
    <w:rsid w:val="0092777C"/>
    <w:rsid w:val="00953113"/>
    <w:rsid w:val="009743EF"/>
    <w:rsid w:val="009B62FF"/>
    <w:rsid w:val="00A46940"/>
    <w:rsid w:val="00A81D3A"/>
    <w:rsid w:val="00AE20A3"/>
    <w:rsid w:val="00BB339F"/>
    <w:rsid w:val="00C1077C"/>
    <w:rsid w:val="00C64558"/>
    <w:rsid w:val="00CA0250"/>
    <w:rsid w:val="00D41248"/>
    <w:rsid w:val="00D778C5"/>
    <w:rsid w:val="00DC2045"/>
    <w:rsid w:val="00E05D8A"/>
    <w:rsid w:val="00E61C99"/>
    <w:rsid w:val="00E91974"/>
    <w:rsid w:val="00EB3559"/>
    <w:rsid w:val="00F27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A694"/>
  <w15:chartTrackingRefBased/>
  <w15:docId w15:val="{89964F49-CB02-4AC0-974E-9081C674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D8A"/>
    <w:pPr>
      <w:widowControl w:val="0"/>
      <w:autoSpaceDE w:val="0"/>
      <w:autoSpaceDN w:val="0"/>
      <w:spacing w:after="0" w:line="240" w:lineRule="auto"/>
    </w:pPr>
    <w:rPr>
      <w:rFonts w:ascii="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05D8A"/>
    <w:pPr>
      <w:jc w:val="both"/>
    </w:pPr>
    <w:rPr>
      <w:sz w:val="20"/>
      <w:szCs w:val="20"/>
      <w:lang w:val="fr-FR"/>
    </w:rPr>
  </w:style>
  <w:style w:type="character" w:customStyle="1" w:styleId="CorpsdetexteCar">
    <w:name w:val="Corps de texte Car"/>
    <w:basedOn w:val="Policepardfaut"/>
    <w:link w:val="Corpsdetexte"/>
    <w:uiPriority w:val="1"/>
    <w:rsid w:val="00E05D8A"/>
    <w:rPr>
      <w:rFonts w:ascii="Arial" w:hAnsi="Arial" w:cs="Arial"/>
      <w:sz w:val="20"/>
      <w:szCs w:val="20"/>
    </w:rPr>
  </w:style>
  <w:style w:type="character" w:styleId="Lienhypertexte">
    <w:name w:val="Hyperlink"/>
    <w:basedOn w:val="Policepardfaut"/>
    <w:uiPriority w:val="99"/>
    <w:unhideWhenUsed/>
    <w:rsid w:val="00E05D8A"/>
    <w:rPr>
      <w:color w:val="0563C1" w:themeColor="hyperlink"/>
      <w:u w:val="single"/>
    </w:rPr>
  </w:style>
  <w:style w:type="paragraph" w:styleId="En-tte">
    <w:name w:val="header"/>
    <w:basedOn w:val="Normal"/>
    <w:link w:val="En-tteCar"/>
    <w:uiPriority w:val="99"/>
    <w:unhideWhenUsed/>
    <w:rsid w:val="00E05D8A"/>
    <w:pPr>
      <w:tabs>
        <w:tab w:val="center" w:pos="4513"/>
        <w:tab w:val="right" w:pos="9026"/>
      </w:tabs>
    </w:pPr>
  </w:style>
  <w:style w:type="character" w:customStyle="1" w:styleId="En-tteCar">
    <w:name w:val="En-tête Car"/>
    <w:basedOn w:val="Policepardfaut"/>
    <w:link w:val="En-tte"/>
    <w:uiPriority w:val="99"/>
    <w:rsid w:val="00E05D8A"/>
    <w:rPr>
      <w:rFonts w:ascii="Arial" w:hAnsi="Arial" w:cs="Arial"/>
      <w:lang w:val="en-US"/>
    </w:rPr>
  </w:style>
  <w:style w:type="paragraph" w:styleId="Pieddepage">
    <w:name w:val="footer"/>
    <w:basedOn w:val="Normal"/>
    <w:link w:val="PieddepageCar"/>
    <w:uiPriority w:val="99"/>
    <w:unhideWhenUsed/>
    <w:rsid w:val="00E05D8A"/>
    <w:pPr>
      <w:tabs>
        <w:tab w:val="center" w:pos="4513"/>
        <w:tab w:val="right" w:pos="9026"/>
      </w:tabs>
    </w:pPr>
  </w:style>
  <w:style w:type="character" w:customStyle="1" w:styleId="PieddepageCar">
    <w:name w:val="Pied de page Car"/>
    <w:basedOn w:val="Policepardfaut"/>
    <w:link w:val="Pieddepage"/>
    <w:uiPriority w:val="99"/>
    <w:rsid w:val="00E05D8A"/>
    <w:rPr>
      <w:rFonts w:ascii="Arial" w:hAnsi="Arial" w:cs="Arial"/>
      <w:lang w:val="en-US"/>
    </w:rPr>
  </w:style>
  <w:style w:type="paragraph" w:customStyle="1" w:styleId="Sous-titre2">
    <w:name w:val="Sous-titre 2"/>
    <w:basedOn w:val="Normal"/>
    <w:next w:val="Corpsdetexte"/>
    <w:link w:val="Sous-titre2Car"/>
    <w:qFormat/>
    <w:rsid w:val="00E05D8A"/>
    <w:pPr>
      <w:jc w:val="center"/>
    </w:pPr>
    <w:rPr>
      <w:sz w:val="16"/>
      <w:szCs w:val="16"/>
      <w:lang w:val="fr-FR"/>
    </w:rPr>
  </w:style>
  <w:style w:type="character" w:customStyle="1" w:styleId="Sous-titre2Car">
    <w:name w:val="Sous-titre 2 Car"/>
    <w:basedOn w:val="Policepardfaut"/>
    <w:link w:val="Sous-titre2"/>
    <w:rsid w:val="00E05D8A"/>
    <w:rPr>
      <w:rFonts w:ascii="Arial" w:hAnsi="Arial" w:cs="Arial"/>
      <w:sz w:val="16"/>
      <w:szCs w:val="16"/>
    </w:rPr>
  </w:style>
  <w:style w:type="paragraph" w:customStyle="1" w:styleId="Date2">
    <w:name w:val="Date 2"/>
    <w:basedOn w:val="Normal"/>
    <w:next w:val="Corpsdetexte"/>
    <w:link w:val="Date2Car"/>
    <w:qFormat/>
    <w:rsid w:val="00E05D8A"/>
    <w:pPr>
      <w:jc w:val="right"/>
    </w:pPr>
    <w:rPr>
      <w:i/>
      <w:color w:val="231F20"/>
      <w:sz w:val="16"/>
      <w:szCs w:val="16"/>
      <w:lang w:val="fr-FR"/>
    </w:rPr>
  </w:style>
  <w:style w:type="character" w:customStyle="1" w:styleId="Date2Car">
    <w:name w:val="Date 2 Car"/>
    <w:basedOn w:val="Policepardfaut"/>
    <w:link w:val="Date2"/>
    <w:rsid w:val="00E05D8A"/>
    <w:rPr>
      <w:rFonts w:ascii="Arial" w:hAnsi="Arial" w:cs="Arial"/>
      <w:i/>
      <w:color w:val="231F20"/>
      <w:sz w:val="16"/>
      <w:szCs w:val="16"/>
    </w:rPr>
  </w:style>
  <w:style w:type="paragraph" w:customStyle="1" w:styleId="Intituldirection">
    <w:name w:val="Intitulé direction"/>
    <w:basedOn w:val="En-tte"/>
    <w:next w:val="Corpsdetexte"/>
    <w:link w:val="IntituldirectionCar"/>
    <w:qFormat/>
    <w:rsid w:val="00E05D8A"/>
    <w:pPr>
      <w:tabs>
        <w:tab w:val="clear" w:pos="4513"/>
      </w:tabs>
      <w:jc w:val="right"/>
    </w:pPr>
    <w:rPr>
      <w:b/>
      <w:bCs/>
      <w:sz w:val="24"/>
      <w:szCs w:val="24"/>
    </w:rPr>
  </w:style>
  <w:style w:type="character" w:customStyle="1" w:styleId="IntituldirectionCar">
    <w:name w:val="Intitulé direction Car"/>
    <w:basedOn w:val="En-tteCar"/>
    <w:link w:val="Intituldirection"/>
    <w:rsid w:val="00E05D8A"/>
    <w:rPr>
      <w:rFonts w:ascii="Arial" w:hAnsi="Arial" w:cs="Arial"/>
      <w:b/>
      <w:bCs/>
      <w:sz w:val="24"/>
      <w:szCs w:val="24"/>
      <w:lang w:val="en-US"/>
    </w:rPr>
  </w:style>
  <w:style w:type="character" w:styleId="Numrodepage">
    <w:name w:val="page number"/>
    <w:basedOn w:val="Policepardfaut"/>
    <w:uiPriority w:val="99"/>
    <w:semiHidden/>
    <w:unhideWhenUsed/>
    <w:rsid w:val="00E05D8A"/>
  </w:style>
  <w:style w:type="table" w:styleId="Grilledutableau">
    <w:name w:val="Table Grid"/>
    <w:basedOn w:val="TableauNormal"/>
    <w:uiPriority w:val="39"/>
    <w:rsid w:val="00E05D8A"/>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5D8A"/>
    <w:rPr>
      <w:sz w:val="16"/>
      <w:szCs w:val="16"/>
    </w:rPr>
  </w:style>
  <w:style w:type="paragraph" w:styleId="Commentaire">
    <w:name w:val="annotation text"/>
    <w:basedOn w:val="Normal"/>
    <w:link w:val="CommentaireCar"/>
    <w:uiPriority w:val="99"/>
    <w:unhideWhenUsed/>
    <w:rsid w:val="00E05D8A"/>
    <w:rPr>
      <w:sz w:val="20"/>
      <w:szCs w:val="20"/>
    </w:rPr>
  </w:style>
  <w:style w:type="character" w:customStyle="1" w:styleId="CommentaireCar">
    <w:name w:val="Commentaire Car"/>
    <w:basedOn w:val="Policepardfaut"/>
    <w:link w:val="Commentaire"/>
    <w:uiPriority w:val="99"/>
    <w:rsid w:val="00E05D8A"/>
    <w:rPr>
      <w:rFonts w:ascii="Arial" w:hAnsi="Arial" w:cs="Arial"/>
      <w:sz w:val="20"/>
      <w:szCs w:val="20"/>
      <w:lang w:val="en-US"/>
    </w:rPr>
  </w:style>
  <w:style w:type="paragraph" w:styleId="Textebrut">
    <w:name w:val="Plain Text"/>
    <w:basedOn w:val="Normal"/>
    <w:link w:val="TextebrutCar"/>
    <w:uiPriority w:val="99"/>
    <w:unhideWhenUsed/>
    <w:rsid w:val="00E05D8A"/>
    <w:pPr>
      <w:widowControl/>
      <w:autoSpaceDE/>
      <w:autoSpaceDN/>
    </w:pPr>
    <w:rPr>
      <w:rFonts w:ascii="Calibri" w:hAnsi="Calibri" w:cs="Calibri"/>
      <w:color w:val="000000"/>
      <w:lang w:val="fr-FR"/>
    </w:rPr>
  </w:style>
  <w:style w:type="character" w:customStyle="1" w:styleId="TextebrutCar">
    <w:name w:val="Texte brut Car"/>
    <w:basedOn w:val="Policepardfaut"/>
    <w:link w:val="Textebrut"/>
    <w:uiPriority w:val="99"/>
    <w:rsid w:val="00E05D8A"/>
    <w:rPr>
      <w:rFonts w:ascii="Calibri" w:hAnsi="Calibri" w:cs="Calibri"/>
      <w:color w:val="000000"/>
    </w:rPr>
  </w:style>
  <w:style w:type="paragraph" w:styleId="Objetducommentaire">
    <w:name w:val="annotation subject"/>
    <w:basedOn w:val="Commentaire"/>
    <w:next w:val="Commentaire"/>
    <w:link w:val="ObjetducommentaireCar"/>
    <w:uiPriority w:val="99"/>
    <w:semiHidden/>
    <w:unhideWhenUsed/>
    <w:rsid w:val="00AE20A3"/>
    <w:rPr>
      <w:b/>
      <w:bCs/>
    </w:rPr>
  </w:style>
  <w:style w:type="character" w:customStyle="1" w:styleId="ObjetducommentaireCar">
    <w:name w:val="Objet du commentaire Car"/>
    <w:basedOn w:val="CommentaireCar"/>
    <w:link w:val="Objetducommentaire"/>
    <w:uiPriority w:val="99"/>
    <w:semiHidden/>
    <w:rsid w:val="00AE20A3"/>
    <w:rPr>
      <w:rFonts w:ascii="Arial" w:hAnsi="Arial" w:cs="Arial"/>
      <w:b/>
      <w:bCs/>
      <w:sz w:val="20"/>
      <w:szCs w:val="20"/>
      <w:lang w:val="en-US"/>
    </w:rPr>
  </w:style>
  <w:style w:type="paragraph" w:customStyle="1" w:styleId="Inseenormal">
    <w:name w:val="Insee_normal"/>
    <w:rsid w:val="00A46940"/>
    <w:pPr>
      <w:spacing w:after="0" w:line="240" w:lineRule="auto"/>
    </w:pPr>
    <w:rPr>
      <w:rFonts w:ascii="Arial" w:eastAsia="Times New Roman" w:hAnsi="Arial" w:cs="Arial"/>
      <w:sz w:val="20"/>
      <w:szCs w:val="20"/>
      <w:lang w:eastAsia="fr-FR"/>
    </w:rPr>
  </w:style>
  <w:style w:type="character" w:customStyle="1" w:styleId="Mentionnonrsolue1">
    <w:name w:val="Mention non résolue1"/>
    <w:basedOn w:val="Policepardfaut"/>
    <w:uiPriority w:val="99"/>
    <w:semiHidden/>
    <w:unhideWhenUsed/>
    <w:rsid w:val="000326AC"/>
    <w:rPr>
      <w:color w:val="605E5C"/>
      <w:shd w:val="clear" w:color="auto" w:fill="E1DFDD"/>
    </w:rPr>
  </w:style>
  <w:style w:type="paragraph" w:styleId="Textedebulles">
    <w:name w:val="Balloon Text"/>
    <w:basedOn w:val="Normal"/>
    <w:link w:val="TextedebullesCar"/>
    <w:uiPriority w:val="99"/>
    <w:semiHidden/>
    <w:unhideWhenUsed/>
    <w:rsid w:val="00DC20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04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sante-medecin@enquetes-drees.f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rees.solidarites-sante.gouv.fr/enquete-pari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drees-enquete-paris@sante.gouv.fr" TargetMode="Externa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yperlink" Target="mailto:drees-enquete-paris@sante.gouv.fr" TargetMode="External"/><Relationship Id="rId14" Type="http://schemas.openxmlformats.org/officeDocument/2006/relationships/hyperlink" Target="mailto:drees-rgpd@sante.gou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Jeandet</dc:creator>
  <cp:keywords/>
  <dc:description/>
  <cp:lastModifiedBy>FRANCOU, Quentin (DREES/OSAM/BPS)</cp:lastModifiedBy>
  <cp:revision>3</cp:revision>
  <dcterms:created xsi:type="dcterms:W3CDTF">2023-06-09T09:29:00Z</dcterms:created>
  <dcterms:modified xsi:type="dcterms:W3CDTF">2023-06-09T09:31:00Z</dcterms:modified>
</cp:coreProperties>
</file>